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ACB" w:rsidRPr="00802C1E" w:rsidRDefault="00D80CE0" w:rsidP="00802C1E">
      <w:pPr>
        <w:jc w:val="center"/>
        <w:rPr>
          <w:sz w:val="24"/>
        </w:rPr>
      </w:pPr>
      <w:r>
        <w:rPr>
          <w:rFonts w:hint="eastAsia"/>
          <w:sz w:val="24"/>
        </w:rPr>
        <w:t>北名古屋市地域包括支援センター運営事業者</w:t>
      </w:r>
      <w:r w:rsidR="00FD016C">
        <w:rPr>
          <w:rFonts w:hint="eastAsia"/>
          <w:sz w:val="24"/>
        </w:rPr>
        <w:t>評価</w:t>
      </w:r>
      <w:r w:rsidR="00802C1E" w:rsidRPr="00802C1E">
        <w:rPr>
          <w:rFonts w:hint="eastAsia"/>
          <w:sz w:val="24"/>
        </w:rPr>
        <w:t>指針</w:t>
      </w:r>
    </w:p>
    <w:p w:rsidR="00802C1E" w:rsidRPr="00802C1E" w:rsidRDefault="00802C1E" w:rsidP="00802C1E">
      <w:pPr>
        <w:rPr>
          <w:sz w:val="24"/>
        </w:rPr>
      </w:pPr>
    </w:p>
    <w:p w:rsidR="00802C1E" w:rsidRPr="00802C1E" w:rsidRDefault="00802C1E" w:rsidP="00802C1E">
      <w:pPr>
        <w:rPr>
          <w:sz w:val="24"/>
        </w:rPr>
      </w:pPr>
      <w:r w:rsidRPr="00802C1E">
        <w:rPr>
          <w:rFonts w:hint="eastAsia"/>
          <w:sz w:val="24"/>
        </w:rPr>
        <w:t>第１　目的</w:t>
      </w:r>
    </w:p>
    <w:p w:rsidR="00802C1E" w:rsidRDefault="00802C1E" w:rsidP="00AC6C8D">
      <w:pPr>
        <w:ind w:left="284" w:hangingChars="100" w:hanging="284"/>
        <w:rPr>
          <w:sz w:val="24"/>
        </w:rPr>
      </w:pPr>
      <w:r>
        <w:rPr>
          <w:rFonts w:hint="eastAsia"/>
          <w:sz w:val="24"/>
        </w:rPr>
        <w:t xml:space="preserve">　　</w:t>
      </w:r>
      <w:r w:rsidRPr="00802C1E">
        <w:rPr>
          <w:rFonts w:hint="eastAsia"/>
          <w:sz w:val="24"/>
        </w:rPr>
        <w:t>高齢者が住み慣れた地域でできる限り安心して自宅で生活が続けられるよう、</w:t>
      </w:r>
      <w:r>
        <w:rPr>
          <w:rFonts w:hint="eastAsia"/>
          <w:sz w:val="24"/>
        </w:rPr>
        <w:t>地域の福祉資源や高齢者の居住状況、その他事業の確実性など多角的な視点から検討や審査を行い、長期的か</w:t>
      </w:r>
      <w:r w:rsidR="00D80CE0">
        <w:rPr>
          <w:rFonts w:hint="eastAsia"/>
          <w:sz w:val="24"/>
        </w:rPr>
        <w:t>つ安定的に運営される事業者を選定する必要があることから、その</w:t>
      </w:r>
      <w:r w:rsidR="00F87771">
        <w:rPr>
          <w:rFonts w:hint="eastAsia"/>
          <w:sz w:val="24"/>
        </w:rPr>
        <w:t>評価</w:t>
      </w:r>
      <w:r>
        <w:rPr>
          <w:rFonts w:hint="eastAsia"/>
          <w:sz w:val="24"/>
        </w:rPr>
        <w:t>指針を定める。</w:t>
      </w:r>
    </w:p>
    <w:p w:rsidR="00802C1E" w:rsidRDefault="00802C1E" w:rsidP="00AC6C8D">
      <w:pPr>
        <w:ind w:left="284" w:hangingChars="100" w:hanging="284"/>
        <w:rPr>
          <w:sz w:val="24"/>
        </w:rPr>
      </w:pPr>
    </w:p>
    <w:p w:rsidR="00802C1E" w:rsidRDefault="00802C1E" w:rsidP="00AC6C8D">
      <w:pPr>
        <w:ind w:left="284" w:hangingChars="100" w:hanging="284"/>
        <w:rPr>
          <w:sz w:val="24"/>
        </w:rPr>
      </w:pPr>
      <w:r>
        <w:rPr>
          <w:rFonts w:hint="eastAsia"/>
          <w:sz w:val="24"/>
        </w:rPr>
        <w:t>第２　評価の考え方</w:t>
      </w:r>
    </w:p>
    <w:p w:rsidR="00AE5CFE" w:rsidRDefault="00AE5CFE" w:rsidP="00AC6C8D">
      <w:pPr>
        <w:ind w:left="568" w:hangingChars="200" w:hanging="568"/>
        <w:rPr>
          <w:sz w:val="24"/>
        </w:rPr>
      </w:pPr>
      <w:r>
        <w:rPr>
          <w:rFonts w:hint="eastAsia"/>
          <w:sz w:val="24"/>
        </w:rPr>
        <w:t xml:space="preserve">　１　市</w:t>
      </w:r>
      <w:r w:rsidR="00AC6C8D">
        <w:rPr>
          <w:rFonts w:hint="eastAsia"/>
          <w:sz w:val="24"/>
        </w:rPr>
        <w:t>の介護保険事業計画に適合しているとともに、広く地域に開かれ、地</w:t>
      </w:r>
      <w:r>
        <w:rPr>
          <w:rFonts w:hint="eastAsia"/>
          <w:sz w:val="24"/>
        </w:rPr>
        <w:t>域における高齢者のための福祉の推進拠点としての機能を発揮できる事業者を評価する。</w:t>
      </w:r>
    </w:p>
    <w:p w:rsidR="00AE5CFE" w:rsidRDefault="00577E79" w:rsidP="00AC6C8D">
      <w:pPr>
        <w:ind w:left="568" w:hangingChars="200" w:hanging="568"/>
        <w:rPr>
          <w:sz w:val="24"/>
        </w:rPr>
      </w:pPr>
      <w:r>
        <w:rPr>
          <w:rFonts w:hint="eastAsia"/>
          <w:sz w:val="24"/>
        </w:rPr>
        <w:t xml:space="preserve">　２　事業者の役員等が社会福祉に対して熱意と知識・経験を有し、健全な法人</w:t>
      </w:r>
      <w:r w:rsidR="00FA2279">
        <w:rPr>
          <w:rFonts w:hint="eastAsia"/>
          <w:sz w:val="24"/>
        </w:rPr>
        <w:t>等</w:t>
      </w:r>
      <w:bookmarkStart w:id="0" w:name="_GoBack"/>
      <w:bookmarkEnd w:id="0"/>
      <w:r>
        <w:rPr>
          <w:rFonts w:hint="eastAsia"/>
          <w:sz w:val="24"/>
        </w:rPr>
        <w:t>で地域包括支援センターの運営が確実な事業者を評価する。</w:t>
      </w:r>
    </w:p>
    <w:p w:rsidR="00577E79" w:rsidRDefault="00577E79" w:rsidP="00AC6C8D">
      <w:pPr>
        <w:ind w:left="568" w:hangingChars="200" w:hanging="568"/>
        <w:rPr>
          <w:sz w:val="24"/>
        </w:rPr>
      </w:pPr>
      <w:r>
        <w:rPr>
          <w:rFonts w:hint="eastAsia"/>
          <w:sz w:val="24"/>
        </w:rPr>
        <w:t xml:space="preserve">　３　評価に当たっては、事業者及びその他関係者から疑惑を抱</w:t>
      </w:r>
      <w:r w:rsidR="00F87771">
        <w:rPr>
          <w:rFonts w:hint="eastAsia"/>
          <w:sz w:val="24"/>
        </w:rPr>
        <w:t>かれる</w:t>
      </w:r>
      <w:r>
        <w:rPr>
          <w:rFonts w:hint="eastAsia"/>
          <w:sz w:val="24"/>
        </w:rPr>
        <w:t>ことのないよう、公平・公正な事業者の評価を行う。</w:t>
      </w:r>
    </w:p>
    <w:p w:rsidR="00577E79" w:rsidRDefault="00577E79" w:rsidP="00AC6C8D">
      <w:pPr>
        <w:ind w:left="568" w:hangingChars="200" w:hanging="568"/>
        <w:rPr>
          <w:sz w:val="24"/>
        </w:rPr>
      </w:pPr>
    </w:p>
    <w:p w:rsidR="00577E79" w:rsidRDefault="00577E79" w:rsidP="00AC6C8D">
      <w:pPr>
        <w:ind w:left="568" w:hangingChars="200" w:hanging="568"/>
        <w:rPr>
          <w:sz w:val="24"/>
        </w:rPr>
      </w:pPr>
      <w:r>
        <w:rPr>
          <w:rFonts w:hint="eastAsia"/>
          <w:sz w:val="24"/>
        </w:rPr>
        <w:t>第３　評価及び選定方法</w:t>
      </w:r>
    </w:p>
    <w:p w:rsidR="00577E79" w:rsidRDefault="00577E79" w:rsidP="00AC6C8D">
      <w:pPr>
        <w:ind w:left="568" w:hangingChars="200" w:hanging="568"/>
        <w:rPr>
          <w:sz w:val="24"/>
        </w:rPr>
      </w:pPr>
      <w:r>
        <w:rPr>
          <w:rFonts w:hint="eastAsia"/>
          <w:sz w:val="24"/>
        </w:rPr>
        <w:t xml:space="preserve">　１　</w:t>
      </w:r>
      <w:r w:rsidR="00667583">
        <w:rPr>
          <w:rFonts w:hint="eastAsia"/>
          <w:sz w:val="24"/>
        </w:rPr>
        <w:t>公平を期するため、市が定めた期日までに提出された</w:t>
      </w:r>
      <w:r w:rsidR="00D420BD">
        <w:rPr>
          <w:rFonts w:hint="eastAsia"/>
          <w:sz w:val="24"/>
        </w:rPr>
        <w:t>地域包括支援センター運営委託の応募申込書及び添付資料を評価の対象とする。</w:t>
      </w:r>
    </w:p>
    <w:p w:rsidR="00D420BD" w:rsidRDefault="00561BFA" w:rsidP="00AC6C8D">
      <w:pPr>
        <w:ind w:left="568" w:hangingChars="200" w:hanging="568"/>
        <w:rPr>
          <w:sz w:val="24"/>
        </w:rPr>
      </w:pPr>
      <w:r>
        <w:rPr>
          <w:rFonts w:hint="eastAsia"/>
          <w:sz w:val="24"/>
        </w:rPr>
        <w:t xml:space="preserve">　２　公正で透明性を確保するため、事前提出の書面審査で書類</w:t>
      </w:r>
      <w:r w:rsidR="00D420BD">
        <w:rPr>
          <w:rFonts w:hint="eastAsia"/>
          <w:sz w:val="24"/>
        </w:rPr>
        <w:t>が適正でなけ</w:t>
      </w:r>
      <w:r w:rsidR="00D80CE0">
        <w:rPr>
          <w:rFonts w:hint="eastAsia"/>
          <w:sz w:val="24"/>
        </w:rPr>
        <w:t>れば、対象としない。北名古屋市地域包括支援センター運営事業者</w:t>
      </w:r>
      <w:r w:rsidR="0026164E">
        <w:rPr>
          <w:rFonts w:hint="eastAsia"/>
          <w:sz w:val="24"/>
        </w:rPr>
        <w:t>審査委員</w:t>
      </w:r>
      <w:r w:rsidR="00D420BD">
        <w:rPr>
          <w:rFonts w:hint="eastAsia"/>
          <w:sz w:val="24"/>
        </w:rPr>
        <w:t>会において評価項目（別紙）により行う。</w:t>
      </w:r>
    </w:p>
    <w:p w:rsidR="00D420BD" w:rsidRDefault="00D420BD" w:rsidP="00AC6C8D">
      <w:pPr>
        <w:ind w:left="568" w:hangingChars="200" w:hanging="568"/>
        <w:rPr>
          <w:sz w:val="24"/>
        </w:rPr>
      </w:pPr>
    </w:p>
    <w:p w:rsidR="0026164E" w:rsidRDefault="0026164E" w:rsidP="00AC6C8D">
      <w:pPr>
        <w:ind w:left="568" w:hangingChars="200" w:hanging="568"/>
        <w:rPr>
          <w:sz w:val="24"/>
        </w:rPr>
      </w:pPr>
    </w:p>
    <w:p w:rsidR="00D420BD" w:rsidRDefault="00D420BD" w:rsidP="00AC6C8D">
      <w:pPr>
        <w:ind w:left="568" w:hangingChars="200" w:hanging="568"/>
        <w:rPr>
          <w:sz w:val="24"/>
        </w:rPr>
      </w:pPr>
      <w:r>
        <w:rPr>
          <w:rFonts w:hint="eastAsia"/>
          <w:sz w:val="24"/>
        </w:rPr>
        <w:lastRenderedPageBreak/>
        <w:t xml:space="preserve">　３　</w:t>
      </w:r>
      <w:r w:rsidR="008B1B0C">
        <w:rPr>
          <w:rFonts w:hint="eastAsia"/>
          <w:sz w:val="24"/>
        </w:rPr>
        <w:t>選定方法</w:t>
      </w:r>
    </w:p>
    <w:p w:rsidR="008B1B0C" w:rsidRDefault="008B1B0C" w:rsidP="00AC6C8D">
      <w:pPr>
        <w:ind w:left="568" w:hangingChars="200" w:hanging="568"/>
        <w:rPr>
          <w:sz w:val="24"/>
        </w:rPr>
      </w:pPr>
      <w:r>
        <w:rPr>
          <w:rFonts w:hint="eastAsia"/>
          <w:sz w:val="24"/>
        </w:rPr>
        <w:t xml:space="preserve">　　⑴　検討（事務局）</w:t>
      </w:r>
    </w:p>
    <w:p w:rsidR="008B1B0C" w:rsidRDefault="008B1B0C" w:rsidP="00AC6C8D">
      <w:pPr>
        <w:ind w:left="568" w:hangingChars="200" w:hanging="568"/>
        <w:rPr>
          <w:sz w:val="24"/>
        </w:rPr>
      </w:pPr>
      <w:r>
        <w:rPr>
          <w:rFonts w:hint="eastAsia"/>
          <w:sz w:val="24"/>
        </w:rPr>
        <w:t xml:space="preserve">　　　　提出書類で次の事項等の確認を行う。</w:t>
      </w:r>
    </w:p>
    <w:p w:rsidR="008B1B0C" w:rsidRDefault="008B1B0C" w:rsidP="00643534">
      <w:pPr>
        <w:tabs>
          <w:tab w:val="left" w:pos="1418"/>
        </w:tabs>
        <w:ind w:left="1417" w:hangingChars="499" w:hanging="1417"/>
        <w:rPr>
          <w:sz w:val="24"/>
        </w:rPr>
      </w:pPr>
      <w:r>
        <w:rPr>
          <w:rFonts w:hint="eastAsia"/>
          <w:sz w:val="24"/>
        </w:rPr>
        <w:t xml:space="preserve">　　　　</w:t>
      </w:r>
      <w:r w:rsidR="00AC6C8D">
        <w:rPr>
          <w:rFonts w:hint="eastAsia"/>
          <w:sz w:val="24"/>
        </w:rPr>
        <w:t>①　地域包括支援センター運営委託の応募申込書及びこ</w:t>
      </w:r>
      <w:r w:rsidR="00643534">
        <w:rPr>
          <w:rFonts w:hint="eastAsia"/>
          <w:sz w:val="24"/>
        </w:rPr>
        <w:t>れ</w:t>
      </w:r>
      <w:r w:rsidR="00AC6C8D">
        <w:rPr>
          <w:rFonts w:hint="eastAsia"/>
          <w:sz w:val="24"/>
        </w:rPr>
        <w:t>に係る添</w:t>
      </w:r>
      <w:r>
        <w:rPr>
          <w:rFonts w:hint="eastAsia"/>
          <w:sz w:val="24"/>
        </w:rPr>
        <w:t>付資料に</w:t>
      </w:r>
      <w:r w:rsidR="005943DF">
        <w:rPr>
          <w:rFonts w:hint="eastAsia"/>
          <w:sz w:val="24"/>
        </w:rPr>
        <w:t>不備がないこと。</w:t>
      </w:r>
    </w:p>
    <w:p w:rsidR="005943DF" w:rsidRDefault="005943DF" w:rsidP="00643534">
      <w:pPr>
        <w:ind w:left="1275" w:hangingChars="449" w:hanging="1275"/>
        <w:rPr>
          <w:sz w:val="24"/>
        </w:rPr>
      </w:pPr>
      <w:r>
        <w:rPr>
          <w:rFonts w:hint="eastAsia"/>
          <w:sz w:val="24"/>
        </w:rPr>
        <w:t xml:space="preserve">　　　　②　介護保険法において指定の取り消し等を受けていないこと。</w:t>
      </w:r>
    </w:p>
    <w:p w:rsidR="005943DF" w:rsidRDefault="005943DF" w:rsidP="00AC6C8D">
      <w:pPr>
        <w:ind w:left="1704" w:hangingChars="600" w:hanging="1704"/>
        <w:rPr>
          <w:sz w:val="24"/>
        </w:rPr>
      </w:pPr>
      <w:r>
        <w:rPr>
          <w:rFonts w:hint="eastAsia"/>
          <w:sz w:val="24"/>
        </w:rPr>
        <w:t xml:space="preserve">　　⑵　検討（</w:t>
      </w:r>
      <w:r w:rsidR="00113D86">
        <w:rPr>
          <w:rFonts w:hint="eastAsia"/>
          <w:sz w:val="24"/>
        </w:rPr>
        <w:t>審査</w:t>
      </w:r>
      <w:r>
        <w:rPr>
          <w:rFonts w:hint="eastAsia"/>
          <w:sz w:val="24"/>
        </w:rPr>
        <w:t>委員）</w:t>
      </w:r>
    </w:p>
    <w:p w:rsidR="0026164E" w:rsidRDefault="005943DF" w:rsidP="0026164E">
      <w:pPr>
        <w:ind w:leftChars="-56" w:left="1562" w:hangingChars="600" w:hanging="1704"/>
        <w:rPr>
          <w:sz w:val="24"/>
        </w:rPr>
      </w:pPr>
      <w:r>
        <w:rPr>
          <w:rFonts w:hint="eastAsia"/>
          <w:sz w:val="24"/>
        </w:rPr>
        <w:t xml:space="preserve">　　　　</w:t>
      </w:r>
      <w:r w:rsidR="0026164E">
        <w:rPr>
          <w:rFonts w:hint="eastAsia"/>
          <w:sz w:val="24"/>
        </w:rPr>
        <w:t>①</w:t>
      </w:r>
      <w:r>
        <w:rPr>
          <w:rFonts w:hint="eastAsia"/>
          <w:sz w:val="24"/>
        </w:rPr>
        <w:t xml:space="preserve">　</w:t>
      </w:r>
      <w:r w:rsidR="00643534">
        <w:rPr>
          <w:rFonts w:hint="eastAsia"/>
          <w:sz w:val="24"/>
        </w:rPr>
        <w:t>提出書類に基づき</w:t>
      </w:r>
      <w:r w:rsidR="00595E8E">
        <w:rPr>
          <w:rFonts w:hint="eastAsia"/>
          <w:sz w:val="24"/>
        </w:rPr>
        <w:t>審査委員が</w:t>
      </w:r>
      <w:r>
        <w:rPr>
          <w:rFonts w:hint="eastAsia"/>
          <w:sz w:val="24"/>
        </w:rPr>
        <w:t>運営の指針等</w:t>
      </w:r>
      <w:r w:rsidR="00595E8E">
        <w:rPr>
          <w:rFonts w:hint="eastAsia"/>
          <w:sz w:val="24"/>
        </w:rPr>
        <w:t>を</w:t>
      </w:r>
      <w:r>
        <w:rPr>
          <w:rFonts w:hint="eastAsia"/>
          <w:sz w:val="24"/>
        </w:rPr>
        <w:t>点数化す</w:t>
      </w:r>
    </w:p>
    <w:p w:rsidR="005943DF" w:rsidRDefault="005943DF" w:rsidP="0026164E">
      <w:pPr>
        <w:ind w:leftChars="502" w:left="1275"/>
        <w:rPr>
          <w:sz w:val="24"/>
        </w:rPr>
      </w:pPr>
      <w:r>
        <w:rPr>
          <w:rFonts w:hint="eastAsia"/>
          <w:sz w:val="24"/>
        </w:rPr>
        <w:t>る。</w:t>
      </w:r>
    </w:p>
    <w:p w:rsidR="005943DF" w:rsidRDefault="00643534" w:rsidP="0026164E">
      <w:pPr>
        <w:ind w:leftChars="52" w:left="1274" w:hangingChars="402" w:hanging="1142"/>
        <w:rPr>
          <w:sz w:val="24"/>
        </w:rPr>
      </w:pPr>
      <w:r>
        <w:rPr>
          <w:rFonts w:hint="eastAsia"/>
          <w:sz w:val="24"/>
        </w:rPr>
        <w:t xml:space="preserve">　　　</w:t>
      </w:r>
      <w:r w:rsidR="0026164E">
        <w:rPr>
          <w:rFonts w:hint="eastAsia"/>
          <w:sz w:val="24"/>
        </w:rPr>
        <w:t>②</w:t>
      </w:r>
      <w:r w:rsidR="005943DF">
        <w:rPr>
          <w:rFonts w:hint="eastAsia"/>
          <w:sz w:val="24"/>
        </w:rPr>
        <w:t xml:space="preserve">　評価基準により無記名で採点を行い、各委員の評価点を合計</w:t>
      </w:r>
      <w:r w:rsidR="00CC1016">
        <w:rPr>
          <w:rFonts w:hint="eastAsia"/>
          <w:sz w:val="24"/>
        </w:rPr>
        <w:t>する。</w:t>
      </w:r>
    </w:p>
    <w:p w:rsidR="00CC1016" w:rsidRDefault="00CC1016" w:rsidP="00AC6C8D">
      <w:pPr>
        <w:ind w:left="1704" w:hangingChars="600" w:hanging="1704"/>
        <w:rPr>
          <w:sz w:val="24"/>
        </w:rPr>
      </w:pPr>
    </w:p>
    <w:p w:rsidR="00AC6C8D" w:rsidRDefault="00CC1016" w:rsidP="00AC6C8D">
      <w:pPr>
        <w:ind w:left="1704" w:hangingChars="600" w:hanging="1704"/>
        <w:rPr>
          <w:sz w:val="24"/>
        </w:rPr>
      </w:pPr>
      <w:r>
        <w:rPr>
          <w:rFonts w:hint="eastAsia"/>
          <w:sz w:val="24"/>
        </w:rPr>
        <w:t xml:space="preserve">　４　評価の結果、事業者が</w:t>
      </w:r>
      <w:r w:rsidR="009125D5">
        <w:rPr>
          <w:rFonts w:hint="eastAsia"/>
          <w:sz w:val="24"/>
        </w:rPr>
        <w:t>評価</w:t>
      </w:r>
      <w:r>
        <w:rPr>
          <w:rFonts w:hint="eastAsia"/>
          <w:sz w:val="24"/>
        </w:rPr>
        <w:t>基準（</w:t>
      </w:r>
      <w:r w:rsidR="00595E8E">
        <w:rPr>
          <w:rFonts w:hint="eastAsia"/>
          <w:sz w:val="24"/>
        </w:rPr>
        <w:t>満点の</w:t>
      </w:r>
      <w:r w:rsidR="00C21BC8">
        <w:rPr>
          <w:rFonts w:hint="eastAsia"/>
          <w:sz w:val="24"/>
        </w:rPr>
        <w:t>６０％以上）を満た</w:t>
      </w:r>
    </w:p>
    <w:p w:rsidR="009125D5" w:rsidRDefault="00C21BC8" w:rsidP="00595E8E">
      <w:pPr>
        <w:ind w:leftChars="196" w:left="498"/>
        <w:rPr>
          <w:sz w:val="24"/>
        </w:rPr>
      </w:pPr>
      <w:r>
        <w:rPr>
          <w:rFonts w:hint="eastAsia"/>
          <w:sz w:val="24"/>
        </w:rPr>
        <w:t>さない</w:t>
      </w:r>
      <w:r w:rsidR="00595E8E">
        <w:rPr>
          <w:rFonts w:hint="eastAsia"/>
          <w:sz w:val="24"/>
        </w:rPr>
        <w:t>場合は、一</w:t>
      </w:r>
      <w:r w:rsidR="009125D5">
        <w:rPr>
          <w:rFonts w:hint="eastAsia"/>
          <w:sz w:val="24"/>
        </w:rPr>
        <w:t>業者のみの応募であっても選定せず再公募する。</w:t>
      </w:r>
    </w:p>
    <w:p w:rsidR="009125D5" w:rsidRDefault="009125D5" w:rsidP="00595E8E">
      <w:pPr>
        <w:ind w:left="565" w:hangingChars="199" w:hanging="565"/>
        <w:rPr>
          <w:sz w:val="24"/>
        </w:rPr>
      </w:pPr>
      <w:r>
        <w:rPr>
          <w:rFonts w:hint="eastAsia"/>
          <w:sz w:val="24"/>
        </w:rPr>
        <w:t xml:space="preserve">　　　なお、上記３の</w:t>
      </w:r>
      <w:r w:rsidR="00595E8E">
        <w:rPr>
          <w:rFonts w:hint="eastAsia"/>
          <w:sz w:val="24"/>
        </w:rPr>
        <w:t>⑵の</w:t>
      </w:r>
      <w:r w:rsidR="0026164E">
        <w:rPr>
          <w:rFonts w:hint="eastAsia"/>
          <w:sz w:val="24"/>
        </w:rPr>
        <w:t>②</w:t>
      </w:r>
      <w:r>
        <w:rPr>
          <w:rFonts w:hint="eastAsia"/>
          <w:sz w:val="24"/>
        </w:rPr>
        <w:t>で同点の事業者があった場合には、公募要項様式３事業計画中の、運営計画の合計点が最も高い事業者を選定する。再同点の場合は、同様式事業計画中の職員配置の合計点で選定する。</w:t>
      </w:r>
    </w:p>
    <w:p w:rsidR="009125D5" w:rsidRDefault="009125D5" w:rsidP="00AC6C8D">
      <w:pPr>
        <w:ind w:left="1704" w:hangingChars="600" w:hanging="1704"/>
        <w:rPr>
          <w:sz w:val="24"/>
        </w:rPr>
      </w:pPr>
    </w:p>
    <w:p w:rsidR="009125D5" w:rsidRDefault="009125D5" w:rsidP="00AC6C8D">
      <w:pPr>
        <w:ind w:left="1704" w:hangingChars="600" w:hanging="1704"/>
        <w:rPr>
          <w:sz w:val="24"/>
        </w:rPr>
      </w:pPr>
      <w:r>
        <w:rPr>
          <w:rFonts w:hint="eastAsia"/>
          <w:sz w:val="24"/>
        </w:rPr>
        <w:t xml:space="preserve">第４　</w:t>
      </w:r>
      <w:r w:rsidR="00320538">
        <w:rPr>
          <w:rFonts w:hint="eastAsia"/>
          <w:sz w:val="24"/>
        </w:rPr>
        <w:t>事業者への通知</w:t>
      </w:r>
    </w:p>
    <w:p w:rsidR="00320538" w:rsidRPr="009125D5" w:rsidRDefault="00320538" w:rsidP="00AC6C8D">
      <w:pPr>
        <w:ind w:left="1704" w:hangingChars="600" w:hanging="1704"/>
        <w:rPr>
          <w:sz w:val="24"/>
        </w:rPr>
      </w:pPr>
      <w:r>
        <w:rPr>
          <w:rFonts w:hint="eastAsia"/>
          <w:sz w:val="24"/>
        </w:rPr>
        <w:t xml:space="preserve">　　選定結果は、応募事業者全てに文書により通知する。</w:t>
      </w:r>
    </w:p>
    <w:sectPr w:rsidR="00320538" w:rsidRPr="009125D5" w:rsidSect="00AC6C8D">
      <w:footerReference w:type="default" r:id="rId7"/>
      <w:pgSz w:w="11906" w:h="16838"/>
      <w:pgMar w:top="1247" w:right="1701" w:bottom="1247" w:left="1701" w:header="851" w:footer="992" w:gutter="0"/>
      <w:cols w:space="425"/>
      <w:docGrid w:type="linesAndChars" w:linePitch="478"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538" w:rsidRDefault="00320538" w:rsidP="00320538">
      <w:r>
        <w:separator/>
      </w:r>
    </w:p>
  </w:endnote>
  <w:endnote w:type="continuationSeparator" w:id="0">
    <w:p w:rsidR="00320538" w:rsidRDefault="00320538" w:rsidP="0032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54843"/>
      <w:docPartObj>
        <w:docPartGallery w:val="Page Numbers (Bottom of Page)"/>
        <w:docPartUnique/>
      </w:docPartObj>
    </w:sdtPr>
    <w:sdtEndPr/>
    <w:sdtContent>
      <w:p w:rsidR="00320538" w:rsidRDefault="00D80CE0">
        <w:pPr>
          <w:pStyle w:val="a5"/>
          <w:jc w:val="center"/>
        </w:pPr>
        <w:r>
          <w:fldChar w:fldCharType="begin"/>
        </w:r>
        <w:r>
          <w:instrText xml:space="preserve"> PAGE   \* MERGEFORMAT </w:instrText>
        </w:r>
        <w:r>
          <w:fldChar w:fldCharType="separate"/>
        </w:r>
        <w:r w:rsidR="00FA2279" w:rsidRPr="00FA2279">
          <w:rPr>
            <w:noProof/>
            <w:lang w:val="ja-JP"/>
          </w:rPr>
          <w:t>2</w:t>
        </w:r>
        <w:r>
          <w:rPr>
            <w:noProof/>
            <w:lang w:val="ja-JP"/>
          </w:rPr>
          <w:fldChar w:fldCharType="end"/>
        </w:r>
      </w:p>
    </w:sdtContent>
  </w:sdt>
  <w:p w:rsidR="00320538" w:rsidRDefault="003205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538" w:rsidRDefault="00320538" w:rsidP="00320538">
      <w:r>
        <w:separator/>
      </w:r>
    </w:p>
  </w:footnote>
  <w:footnote w:type="continuationSeparator" w:id="0">
    <w:p w:rsidR="00320538" w:rsidRDefault="00320538" w:rsidP="00320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7"/>
  <w:drawingGridVerticalSpacing w:val="23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1E"/>
    <w:rsid w:val="00113D86"/>
    <w:rsid w:val="0026164E"/>
    <w:rsid w:val="00320538"/>
    <w:rsid w:val="00430403"/>
    <w:rsid w:val="004A035B"/>
    <w:rsid w:val="004A57D1"/>
    <w:rsid w:val="00554FDC"/>
    <w:rsid w:val="00561BFA"/>
    <w:rsid w:val="00577E79"/>
    <w:rsid w:val="005943DF"/>
    <w:rsid w:val="00595E8E"/>
    <w:rsid w:val="00643534"/>
    <w:rsid w:val="00667583"/>
    <w:rsid w:val="00707558"/>
    <w:rsid w:val="00775AD4"/>
    <w:rsid w:val="00794ACB"/>
    <w:rsid w:val="007A4DE6"/>
    <w:rsid w:val="00802C1E"/>
    <w:rsid w:val="0089050B"/>
    <w:rsid w:val="008B1B0C"/>
    <w:rsid w:val="009125D5"/>
    <w:rsid w:val="009B2B3E"/>
    <w:rsid w:val="00AC6C8D"/>
    <w:rsid w:val="00AE5CFE"/>
    <w:rsid w:val="00B91409"/>
    <w:rsid w:val="00BB67AC"/>
    <w:rsid w:val="00C21BC8"/>
    <w:rsid w:val="00CB5B1A"/>
    <w:rsid w:val="00CC1016"/>
    <w:rsid w:val="00CC3AFC"/>
    <w:rsid w:val="00D23C67"/>
    <w:rsid w:val="00D420BD"/>
    <w:rsid w:val="00D80CE0"/>
    <w:rsid w:val="00DF18B5"/>
    <w:rsid w:val="00EC24ED"/>
    <w:rsid w:val="00F87771"/>
    <w:rsid w:val="00FA2279"/>
    <w:rsid w:val="00FA7332"/>
    <w:rsid w:val="00FD0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5A4C5078-D949-4038-8C50-72FE93CD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A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538"/>
    <w:pPr>
      <w:tabs>
        <w:tab w:val="center" w:pos="4252"/>
        <w:tab w:val="right" w:pos="8504"/>
      </w:tabs>
      <w:snapToGrid w:val="0"/>
    </w:pPr>
  </w:style>
  <w:style w:type="character" w:customStyle="1" w:styleId="a4">
    <w:name w:val="ヘッダー (文字)"/>
    <w:basedOn w:val="a0"/>
    <w:link w:val="a3"/>
    <w:uiPriority w:val="99"/>
    <w:rsid w:val="00320538"/>
  </w:style>
  <w:style w:type="paragraph" w:styleId="a5">
    <w:name w:val="footer"/>
    <w:basedOn w:val="a"/>
    <w:link w:val="a6"/>
    <w:uiPriority w:val="99"/>
    <w:unhideWhenUsed/>
    <w:rsid w:val="00320538"/>
    <w:pPr>
      <w:tabs>
        <w:tab w:val="center" w:pos="4252"/>
        <w:tab w:val="right" w:pos="8504"/>
      </w:tabs>
      <w:snapToGrid w:val="0"/>
    </w:pPr>
  </w:style>
  <w:style w:type="character" w:customStyle="1" w:styleId="a6">
    <w:name w:val="フッター (文字)"/>
    <w:basedOn w:val="a0"/>
    <w:link w:val="a5"/>
    <w:uiPriority w:val="99"/>
    <w:rsid w:val="00320538"/>
  </w:style>
  <w:style w:type="paragraph" w:styleId="a7">
    <w:name w:val="Balloon Text"/>
    <w:basedOn w:val="a"/>
    <w:link w:val="a8"/>
    <w:uiPriority w:val="99"/>
    <w:semiHidden/>
    <w:unhideWhenUsed/>
    <w:rsid w:val="00FD01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01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B14C3-92F3-4A38-B684-D197C85F0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0646</dc:creator>
  <cp:lastModifiedBy>0646</cp:lastModifiedBy>
  <cp:revision>4</cp:revision>
  <cp:lastPrinted>2018-02-26T08:07:00Z</cp:lastPrinted>
  <dcterms:created xsi:type="dcterms:W3CDTF">2018-02-26T07:45:00Z</dcterms:created>
  <dcterms:modified xsi:type="dcterms:W3CDTF">2018-02-27T00:32:00Z</dcterms:modified>
</cp:coreProperties>
</file>