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19" w:rsidRPr="00E11ED5" w:rsidRDefault="00D13FB5" w:rsidP="00D8481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アレルギー申請書</w:t>
      </w:r>
    </w:p>
    <w:p w:rsidR="00CC4FA8" w:rsidRPr="00F629B1" w:rsidRDefault="00CC4FA8" w:rsidP="00C67CEC">
      <w:pPr>
        <w:ind w:firstLineChars="200" w:firstLine="362"/>
        <w:jc w:val="right"/>
        <w:rPr>
          <w:sz w:val="20"/>
          <w:szCs w:val="20"/>
        </w:rPr>
      </w:pPr>
      <w:r w:rsidRPr="00F629B1">
        <w:rPr>
          <w:rFonts w:hint="eastAsia"/>
          <w:sz w:val="20"/>
          <w:szCs w:val="20"/>
        </w:rPr>
        <w:t>提出日</w:t>
      </w:r>
      <w:r w:rsidR="00942A4D" w:rsidRPr="00F629B1">
        <w:rPr>
          <w:rFonts w:hint="eastAsia"/>
          <w:sz w:val="20"/>
          <w:szCs w:val="20"/>
        </w:rPr>
        <w:t xml:space="preserve">　　令和　</w:t>
      </w:r>
      <w:r w:rsidRPr="00F629B1">
        <w:rPr>
          <w:rFonts w:hint="eastAsia"/>
          <w:sz w:val="20"/>
          <w:szCs w:val="20"/>
        </w:rPr>
        <w:t xml:space="preserve">　　年　　</w:t>
      </w:r>
      <w:r w:rsidR="00942A4D" w:rsidRPr="00F629B1">
        <w:rPr>
          <w:rFonts w:hint="eastAsia"/>
          <w:sz w:val="20"/>
          <w:szCs w:val="20"/>
        </w:rPr>
        <w:t xml:space="preserve">　</w:t>
      </w:r>
      <w:r w:rsidRPr="00F629B1">
        <w:rPr>
          <w:rFonts w:hint="eastAsia"/>
          <w:sz w:val="20"/>
          <w:szCs w:val="20"/>
        </w:rPr>
        <w:t xml:space="preserve">月　</w:t>
      </w:r>
      <w:r w:rsidR="00942A4D" w:rsidRPr="00F629B1">
        <w:rPr>
          <w:rFonts w:hint="eastAsia"/>
          <w:sz w:val="20"/>
          <w:szCs w:val="20"/>
        </w:rPr>
        <w:t xml:space="preserve">　</w:t>
      </w:r>
      <w:r w:rsidRPr="00F629B1">
        <w:rPr>
          <w:rFonts w:hint="eastAsia"/>
          <w:sz w:val="20"/>
          <w:szCs w:val="20"/>
        </w:rPr>
        <w:t xml:space="preserve">　日　</w:t>
      </w:r>
    </w:p>
    <w:p w:rsidR="00CC4FA8" w:rsidRDefault="00CC4FA8" w:rsidP="00CC4FA8">
      <w:pPr>
        <w:ind w:right="1096"/>
        <w:rPr>
          <w:sz w:val="20"/>
          <w:szCs w:val="20"/>
        </w:rPr>
      </w:pPr>
      <w:r w:rsidRPr="00F629B1">
        <w:rPr>
          <w:rFonts w:hint="eastAsia"/>
          <w:sz w:val="20"/>
          <w:szCs w:val="20"/>
        </w:rPr>
        <w:t>健康ドーム子育て支援センター</w:t>
      </w:r>
      <w:r w:rsidR="00AE6537">
        <w:rPr>
          <w:rFonts w:hint="eastAsia"/>
          <w:sz w:val="20"/>
          <w:szCs w:val="20"/>
        </w:rPr>
        <w:t>（</w:t>
      </w:r>
      <w:r w:rsidR="00413F39" w:rsidRPr="00F629B1">
        <w:rPr>
          <w:rFonts w:hint="eastAsia"/>
          <w:sz w:val="20"/>
          <w:szCs w:val="20"/>
        </w:rPr>
        <w:t>一時</w:t>
      </w:r>
      <w:r w:rsidR="00246422" w:rsidRPr="00F629B1">
        <w:rPr>
          <w:rFonts w:hint="eastAsia"/>
          <w:sz w:val="20"/>
          <w:szCs w:val="20"/>
        </w:rPr>
        <w:t>預かり</w:t>
      </w:r>
      <w:r w:rsidR="00413F39" w:rsidRPr="00F629B1">
        <w:rPr>
          <w:rFonts w:hint="eastAsia"/>
          <w:sz w:val="20"/>
          <w:szCs w:val="20"/>
        </w:rPr>
        <w:t>）</w:t>
      </w:r>
      <w:r w:rsidRPr="00F629B1">
        <w:rPr>
          <w:rFonts w:hint="eastAsia"/>
          <w:sz w:val="20"/>
          <w:szCs w:val="20"/>
        </w:rPr>
        <w:t>殿</w:t>
      </w:r>
    </w:p>
    <w:p w:rsidR="003C5AF1" w:rsidRPr="00F629B1" w:rsidRDefault="003C5AF1" w:rsidP="00CC4FA8">
      <w:pPr>
        <w:ind w:right="1096"/>
        <w:rPr>
          <w:sz w:val="20"/>
          <w:szCs w:val="20"/>
        </w:rPr>
      </w:pPr>
    </w:p>
    <w:p w:rsidR="00CC4FA8" w:rsidRPr="00F629B1" w:rsidRDefault="00CC4FA8" w:rsidP="00CC4FA8">
      <w:pPr>
        <w:ind w:right="-1"/>
        <w:rPr>
          <w:sz w:val="20"/>
          <w:szCs w:val="20"/>
        </w:rPr>
      </w:pPr>
      <w:r w:rsidRPr="00F629B1">
        <w:rPr>
          <w:rFonts w:hint="eastAsia"/>
          <w:sz w:val="20"/>
          <w:szCs w:val="20"/>
        </w:rPr>
        <w:t>１　食物アレルギーに関する</w:t>
      </w:r>
      <w:r w:rsidR="00E634FC" w:rsidRPr="00F629B1">
        <w:rPr>
          <w:rFonts w:hint="eastAsia"/>
          <w:sz w:val="20"/>
          <w:szCs w:val="20"/>
        </w:rPr>
        <w:t>アレルギー状況</w:t>
      </w:r>
      <w:r w:rsidRPr="00F629B1">
        <w:rPr>
          <w:rFonts w:hint="eastAsia"/>
          <w:sz w:val="20"/>
          <w:szCs w:val="20"/>
        </w:rPr>
        <w:t>については、下記のとおりです。</w:t>
      </w:r>
    </w:p>
    <w:tbl>
      <w:tblPr>
        <w:tblStyle w:val="a3"/>
        <w:tblW w:w="9900" w:type="dxa"/>
        <w:tblLook w:val="04A0" w:firstRow="1" w:lastRow="0" w:firstColumn="1" w:lastColumn="0" w:noHBand="0" w:noVBand="1"/>
      </w:tblPr>
      <w:tblGrid>
        <w:gridCol w:w="1413"/>
        <w:gridCol w:w="255"/>
        <w:gridCol w:w="312"/>
        <w:gridCol w:w="1672"/>
        <w:gridCol w:w="567"/>
        <w:gridCol w:w="709"/>
        <w:gridCol w:w="850"/>
        <w:gridCol w:w="709"/>
        <w:gridCol w:w="3413"/>
      </w:tblGrid>
      <w:tr w:rsidR="00F05828" w:rsidRPr="00F629B1" w:rsidTr="00184F2F">
        <w:trPr>
          <w:trHeight w:val="204"/>
        </w:trPr>
        <w:tc>
          <w:tcPr>
            <w:tcW w:w="1413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:rsidR="00F05828" w:rsidRPr="00F629B1" w:rsidRDefault="00F05828" w:rsidP="00E634FC">
            <w:pPr>
              <w:ind w:right="29"/>
              <w:jc w:val="center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ふりがな</w:t>
            </w:r>
          </w:p>
          <w:p w:rsidR="00F05828" w:rsidRPr="00F629B1" w:rsidRDefault="00F05828" w:rsidP="00E634FC">
            <w:pPr>
              <w:ind w:right="29"/>
              <w:jc w:val="center"/>
              <w:rPr>
                <w:sz w:val="20"/>
                <w:szCs w:val="20"/>
              </w:rPr>
            </w:pPr>
          </w:p>
          <w:p w:rsidR="00F05828" w:rsidRPr="00F629B1" w:rsidRDefault="00F05828" w:rsidP="00D8481C">
            <w:pPr>
              <w:ind w:right="29"/>
              <w:jc w:val="center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2806" w:type="dxa"/>
            <w:gridSpan w:val="4"/>
            <w:tcBorders>
              <w:top w:val="single" w:sz="18" w:space="0" w:color="000000"/>
              <w:bottom w:val="dashSmallGap" w:sz="4" w:space="0" w:color="auto"/>
            </w:tcBorders>
          </w:tcPr>
          <w:p w:rsidR="00F05828" w:rsidRPr="00F629B1" w:rsidRDefault="00F05828" w:rsidP="00CC4FA8">
            <w:pPr>
              <w:ind w:right="1096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000000"/>
            </w:tcBorders>
            <w:vAlign w:val="center"/>
          </w:tcPr>
          <w:p w:rsidR="00F05828" w:rsidRPr="00F629B1" w:rsidRDefault="00F05828" w:rsidP="00D8481C">
            <w:pPr>
              <w:ind w:right="-34"/>
              <w:jc w:val="center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05828" w:rsidRPr="00F629B1" w:rsidRDefault="00F05828" w:rsidP="00E634FC">
            <w:pPr>
              <w:jc w:val="center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828" w:rsidRPr="00F629B1" w:rsidRDefault="00F05828" w:rsidP="00F05828">
            <w:pPr>
              <w:ind w:left="113" w:right="113"/>
              <w:jc w:val="center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1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000000"/>
            </w:tcBorders>
            <w:vAlign w:val="center"/>
          </w:tcPr>
          <w:p w:rsidR="00F05828" w:rsidRDefault="0068301B" w:rsidP="00D13F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05828" w:rsidRPr="00F629B1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  <w:p w:rsidR="00F05828" w:rsidRDefault="00F05828" w:rsidP="00E634FC">
            <w:pPr>
              <w:jc w:val="center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 xml:space="preserve">（※　　　歳　　　か月）　</w:t>
            </w:r>
          </w:p>
          <w:p w:rsidR="00F05828" w:rsidRPr="00F629B1" w:rsidRDefault="00F05828" w:rsidP="00E634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F629B1">
              <w:rPr>
                <w:rFonts w:hint="eastAsia"/>
                <w:sz w:val="20"/>
                <w:szCs w:val="20"/>
              </w:rPr>
              <w:t xml:space="preserve">　提出日現在</w:t>
            </w:r>
          </w:p>
        </w:tc>
      </w:tr>
      <w:tr w:rsidR="00F05828" w:rsidRPr="00F629B1" w:rsidTr="00184F2F">
        <w:trPr>
          <w:trHeight w:val="641"/>
        </w:trPr>
        <w:tc>
          <w:tcPr>
            <w:tcW w:w="1413" w:type="dxa"/>
            <w:vMerge/>
            <w:tcBorders>
              <w:left w:val="single" w:sz="18" w:space="0" w:color="000000"/>
            </w:tcBorders>
          </w:tcPr>
          <w:p w:rsidR="00F05828" w:rsidRPr="00F629B1" w:rsidRDefault="00F05828" w:rsidP="00CC4FA8">
            <w:pPr>
              <w:ind w:right="1096"/>
              <w:rPr>
                <w:sz w:val="20"/>
                <w:szCs w:val="20"/>
              </w:rPr>
            </w:pPr>
          </w:p>
        </w:tc>
        <w:tc>
          <w:tcPr>
            <w:tcW w:w="2806" w:type="dxa"/>
            <w:gridSpan w:val="4"/>
            <w:tcBorders>
              <w:top w:val="dashSmallGap" w:sz="4" w:space="0" w:color="auto"/>
            </w:tcBorders>
            <w:vAlign w:val="center"/>
          </w:tcPr>
          <w:p w:rsidR="00F05828" w:rsidRPr="00F629B1" w:rsidRDefault="00F05828" w:rsidP="00CC4FA8">
            <w:pPr>
              <w:ind w:right="109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828" w:rsidRPr="00F629B1" w:rsidRDefault="00F05828" w:rsidP="00CC4FA8">
            <w:pPr>
              <w:ind w:right="1096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05828" w:rsidRPr="00F629B1" w:rsidRDefault="00F05828" w:rsidP="00CC4FA8">
            <w:pPr>
              <w:ind w:right="1096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828" w:rsidRPr="00F629B1" w:rsidRDefault="00F05828" w:rsidP="00CC4FA8">
            <w:pPr>
              <w:ind w:right="1096"/>
              <w:rPr>
                <w:sz w:val="20"/>
                <w:szCs w:val="20"/>
              </w:rPr>
            </w:pP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18" w:space="0" w:color="000000"/>
            </w:tcBorders>
          </w:tcPr>
          <w:p w:rsidR="00F05828" w:rsidRPr="00F629B1" w:rsidRDefault="00F05828" w:rsidP="00CC4FA8">
            <w:pPr>
              <w:ind w:right="1096"/>
              <w:rPr>
                <w:sz w:val="20"/>
                <w:szCs w:val="20"/>
              </w:rPr>
            </w:pPr>
          </w:p>
        </w:tc>
      </w:tr>
      <w:tr w:rsidR="00C67CEC" w:rsidRPr="00F629B1" w:rsidTr="00C67CEC">
        <w:trPr>
          <w:trHeight w:val="409"/>
        </w:trPr>
        <w:tc>
          <w:tcPr>
            <w:tcW w:w="1668" w:type="dxa"/>
            <w:gridSpan w:val="2"/>
            <w:vMerge w:val="restart"/>
            <w:tcBorders>
              <w:left w:val="single" w:sz="18" w:space="0" w:color="000000"/>
            </w:tcBorders>
            <w:vAlign w:val="center"/>
          </w:tcPr>
          <w:p w:rsidR="00C67CEC" w:rsidRPr="00F629B1" w:rsidRDefault="00C67CEC" w:rsidP="00E634FC">
            <w:pPr>
              <w:ind w:right="67"/>
              <w:jc w:val="center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アレルギーの</w:t>
            </w:r>
          </w:p>
          <w:p w:rsidR="00C67CEC" w:rsidRPr="00F629B1" w:rsidRDefault="00C67CEC" w:rsidP="00C67CEC">
            <w:pPr>
              <w:ind w:right="67" w:firstLineChars="129" w:firstLine="233"/>
              <w:jc w:val="left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8232" w:type="dxa"/>
            <w:gridSpan w:val="7"/>
            <w:tcBorders>
              <w:bottom w:val="dotDotDash" w:sz="4" w:space="0" w:color="auto"/>
              <w:right w:val="single" w:sz="18" w:space="0" w:color="000000"/>
            </w:tcBorders>
            <w:vAlign w:val="center"/>
          </w:tcPr>
          <w:p w:rsidR="00C67CEC" w:rsidRPr="00F629B1" w:rsidRDefault="00C67CEC" w:rsidP="00AD1354">
            <w:pPr>
              <w:spacing w:line="276" w:lineRule="auto"/>
              <w:ind w:right="23"/>
              <w:rPr>
                <w:rFonts w:asciiTheme="minorEastAsia" w:hAnsiTheme="minorEastAsia"/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629B1">
              <w:rPr>
                <w:rFonts w:hint="eastAsia"/>
                <w:sz w:val="20"/>
                <w:szCs w:val="20"/>
              </w:rPr>
              <w:t xml:space="preserve">なし　</w:t>
            </w:r>
            <w:r w:rsidR="00C466C8">
              <w:rPr>
                <w:rFonts w:hint="eastAsia"/>
                <w:sz w:val="20"/>
                <w:szCs w:val="20"/>
              </w:rPr>
              <w:t xml:space="preserve">　　（　</w:t>
            </w:r>
            <w:r w:rsidR="0068301B">
              <w:rPr>
                <w:rFonts w:hint="eastAsia"/>
                <w:sz w:val="20"/>
                <w:szCs w:val="20"/>
              </w:rPr>
              <w:t>令和</w:t>
            </w:r>
            <w:r w:rsidR="00C466C8">
              <w:rPr>
                <w:rFonts w:hint="eastAsia"/>
                <w:sz w:val="20"/>
                <w:szCs w:val="20"/>
              </w:rPr>
              <w:t xml:space="preserve">　　　年　　　月頃　解除）</w:t>
            </w:r>
          </w:p>
        </w:tc>
      </w:tr>
      <w:tr w:rsidR="00C67CEC" w:rsidRPr="00F629B1" w:rsidTr="00AD1354">
        <w:trPr>
          <w:trHeight w:val="1573"/>
        </w:trPr>
        <w:tc>
          <w:tcPr>
            <w:tcW w:w="1668" w:type="dxa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C67CEC" w:rsidRPr="00F629B1" w:rsidRDefault="00C67CEC" w:rsidP="00E634FC">
            <w:pPr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8232" w:type="dxa"/>
            <w:gridSpan w:val="7"/>
            <w:tcBorders>
              <w:top w:val="dotDotDash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C67CEC" w:rsidRPr="00F629B1" w:rsidRDefault="00C374C4" w:rsidP="00AD1354">
            <w:pPr>
              <w:spacing w:line="276" w:lineRule="auto"/>
              <w:ind w:right="2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64770</wp:posOffset>
                      </wp:positionV>
                      <wp:extent cx="194310" cy="500380"/>
                      <wp:effectExtent l="0" t="0" r="15240" b="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310" cy="500380"/>
                                <a:chOff x="0" y="0"/>
                                <a:chExt cx="219075" cy="561975"/>
                              </a:xfrm>
                            </wpg:grpSpPr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142875" y="0"/>
                                  <a:ext cx="0" cy="5524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142875" y="9525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142875" y="561975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カギ線コネクタ 8"/>
                              <wps:cNvCnPr/>
                              <wps:spPr>
                                <a:xfrm>
                                  <a:off x="0" y="9525"/>
                                  <a:ext cx="133350" cy="276225"/>
                                </a:xfrm>
                                <a:prstGeom prst="bent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33D035" id="グループ化 9" o:spid="_x0000_s1026" style="position:absolute;left:0;text-align:left;margin-left:29.15pt;margin-top:5.1pt;width:15.3pt;height:39.4pt;z-index:251685888;mso-width-relative:margin;mso-height-relative:margin" coordsize="2190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">
                      <v:line id="直線コネクタ 4" o:spid="_x0000_s1027" style="position:absolute;visibility:visible;mso-wrap-style:square" from="1428,0" to="1428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<v:stroke joinstyle="miter"/>
                      </v:line>
                      <v:line id="直線コネクタ 6" o:spid="_x0000_s1028" style="position:absolute;visibility:visible;mso-wrap-style:square" from="1428,95" to="219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" strokecolor="black [3200]" strokeweight=".5pt">
                        <v:stroke joinstyle="miter"/>
                      </v:line>
                      <v:line id="直線コネクタ 7" o:spid="_x0000_s1029" style="position:absolute;visibility:visible;mso-wrap-style:square" from="1428,5619" to="2190,5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        <v:stroke joinstyle="miter"/>
                      </v:lin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8" o:spid="_x0000_s1030" type="#_x0000_t34" style="position:absolute;top:95;width:1333;height:276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" strokecolor="black [3200]" strokeweight=".5pt"/>
                    </v:group>
                  </w:pict>
                </mc:Fallback>
              </mc:AlternateContent>
            </w:r>
            <w:r w:rsidR="00C67CEC"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□あり　　</w:t>
            </w:r>
            <w:r w:rsidR="00C67CEC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C67CEC" w:rsidRPr="00F629B1">
              <w:rPr>
                <w:rFonts w:asciiTheme="minorEastAsia" w:hAnsiTheme="minorEastAsia" w:hint="eastAsia"/>
                <w:sz w:val="20"/>
                <w:szCs w:val="20"/>
              </w:rPr>
              <w:t>□除去なしで食べることができる</w:t>
            </w:r>
            <w:r w:rsidR="00C67C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67CEC" w:rsidRPr="00C67CEC">
              <w:rPr>
                <w:rFonts w:asciiTheme="minorEastAsia" w:hAnsiTheme="minorEastAsia" w:hint="eastAsia"/>
                <w:b/>
                <w:szCs w:val="20"/>
              </w:rPr>
              <w:t>※</w:t>
            </w:r>
          </w:p>
          <w:p w:rsidR="00C67CEC" w:rsidRPr="00F629B1" w:rsidRDefault="00C374C4" w:rsidP="00AD1354">
            <w:pPr>
              <w:spacing w:line="276" w:lineRule="auto"/>
              <w:ind w:right="23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96520</wp:posOffset>
                      </wp:positionV>
                      <wp:extent cx="66040" cy="0"/>
                      <wp:effectExtent l="13335" t="5080" r="6350" b="13970"/>
                      <wp:wrapNone/>
                      <wp:docPr id="1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D74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6" o:spid="_x0000_s1026" type="#_x0000_t32" style="position:absolute;left:0;text-align:left;margin-left:38.7pt;margin-top:7.6pt;width:5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D+HA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"/>
                  </w:pict>
                </mc:Fallback>
              </mc:AlternateContent>
            </w:r>
            <w:r w:rsidR="00C67CEC" w:rsidRPr="00F629B1">
              <w:rPr>
                <w:rFonts w:asciiTheme="minorEastAsia" w:hAnsiTheme="minorEastAsia"/>
                <w:sz w:val="20"/>
                <w:szCs w:val="20"/>
              </w:rPr>
              <w:t xml:space="preserve">　　　　　</w:t>
            </w:r>
            <w:r w:rsidR="00C67CEC"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3D09BB">
              <w:rPr>
                <w:rFonts w:asciiTheme="minorEastAsia" w:hAnsiTheme="minorEastAsia" w:hint="eastAsia"/>
                <w:sz w:val="20"/>
                <w:szCs w:val="20"/>
              </w:rPr>
              <w:t>□除去ありで食べる</w:t>
            </w:r>
            <w:r w:rsidR="00C67CEC" w:rsidRPr="00F629B1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3522F5">
              <w:rPr>
                <w:rFonts w:asciiTheme="minorEastAsia" w:hAnsiTheme="minorEastAsia" w:hint="eastAsia"/>
                <w:sz w:val="20"/>
                <w:szCs w:val="20"/>
              </w:rPr>
              <w:t>卵のみの対応となります</w:t>
            </w:r>
            <w:r w:rsidR="00C67CEC" w:rsidRPr="00F629B1">
              <w:rPr>
                <w:rFonts w:asciiTheme="minorEastAsia" w:hAnsiTheme="minorEastAsia"/>
                <w:sz w:val="20"/>
                <w:szCs w:val="20"/>
              </w:rPr>
              <w:t>）</w:t>
            </w:r>
            <w:r w:rsidR="00C67CE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67CEC" w:rsidRPr="00C67CEC">
              <w:rPr>
                <w:rFonts w:asciiTheme="minorEastAsia" w:hAnsiTheme="minorEastAsia" w:hint="eastAsia"/>
                <w:b/>
                <w:sz w:val="21"/>
                <w:szCs w:val="20"/>
              </w:rPr>
              <w:t>※</w:t>
            </w:r>
          </w:p>
          <w:p w:rsidR="00C67CEC" w:rsidRPr="006B0700" w:rsidRDefault="00C67CEC" w:rsidP="00AD1354">
            <w:pPr>
              <w:spacing w:line="276" w:lineRule="auto"/>
              <w:ind w:right="23" w:firstLineChars="402" w:firstLine="727"/>
              <w:rPr>
                <w:rFonts w:ascii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□</w:t>
            </w: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代替食が必要（自宅から弁当・おやつ</w:t>
            </w:r>
            <w:r w:rsidR="0068301B">
              <w:rPr>
                <w:rFonts w:asciiTheme="minorEastAsia" w:hAnsiTheme="minorEastAsia" w:hint="eastAsia"/>
                <w:sz w:val="20"/>
                <w:szCs w:val="20"/>
              </w:rPr>
              <w:t>を</w:t>
            </w: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持参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します</w:t>
            </w:r>
            <w:bookmarkStart w:id="0" w:name="_GoBack"/>
            <w:bookmarkEnd w:id="0"/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3D09BB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B0700" w:rsidRPr="00C67CEC">
              <w:rPr>
                <w:rFonts w:asciiTheme="minorEastAsia" w:hAnsiTheme="minorEastAsia" w:hint="eastAsia"/>
                <w:b/>
                <w:sz w:val="21"/>
                <w:szCs w:val="20"/>
              </w:rPr>
              <w:t>※</w:t>
            </w:r>
          </w:p>
          <w:p w:rsidR="00C67CEC" w:rsidRPr="00C67CEC" w:rsidRDefault="00C67CEC" w:rsidP="006B0700">
            <w:pPr>
              <w:spacing w:line="276" w:lineRule="auto"/>
              <w:rPr>
                <w:sz w:val="18"/>
                <w:szCs w:val="20"/>
                <w:u w:val="single"/>
              </w:rPr>
            </w:pPr>
            <w:r w:rsidRPr="00AD1354">
              <w:rPr>
                <w:rFonts w:asciiTheme="minorEastAsia" w:hAnsiTheme="minorEastAsia" w:hint="eastAsia"/>
                <w:b/>
                <w:sz w:val="18"/>
                <w:szCs w:val="20"/>
                <w:u w:val="single"/>
              </w:rPr>
              <w:t>※</w:t>
            </w:r>
            <w:r w:rsidR="006B0700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>一時預かり事業</w:t>
            </w:r>
            <w:r w:rsidRPr="00AD1354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>におけるアレルギー疾患</w:t>
            </w:r>
            <w:r w:rsidR="009F0CD1" w:rsidRPr="00AD1354">
              <w:rPr>
                <w:sz w:val="16"/>
                <w:szCs w:val="20"/>
                <w:u w:val="single"/>
              </w:rPr>
              <w:t>生活管理</w:t>
            </w:r>
            <w:r w:rsidRPr="00AD1354">
              <w:rPr>
                <w:sz w:val="16"/>
                <w:szCs w:val="20"/>
                <w:u w:val="single"/>
              </w:rPr>
              <w:t>表（食物アレルギー</w:t>
            </w:r>
            <w:r w:rsidR="006B0700">
              <w:rPr>
                <w:sz w:val="16"/>
                <w:szCs w:val="20"/>
                <w:u w:val="single"/>
              </w:rPr>
              <w:t>・アナフィラキシー</w:t>
            </w:r>
            <w:r w:rsidRPr="00AD1354">
              <w:rPr>
                <w:sz w:val="16"/>
                <w:szCs w:val="20"/>
                <w:u w:val="single"/>
              </w:rPr>
              <w:t>）が必須となります</w:t>
            </w:r>
            <w:r w:rsidR="006B0700">
              <w:rPr>
                <w:sz w:val="16"/>
                <w:szCs w:val="20"/>
                <w:u w:val="single"/>
              </w:rPr>
              <w:t>。</w:t>
            </w:r>
          </w:p>
        </w:tc>
      </w:tr>
      <w:tr w:rsidR="00E634FC" w:rsidRPr="00F629B1" w:rsidTr="00F10C1C">
        <w:trPr>
          <w:trHeight w:val="475"/>
        </w:trPr>
        <w:tc>
          <w:tcPr>
            <w:tcW w:w="1668" w:type="dxa"/>
            <w:gridSpan w:val="2"/>
            <w:tcBorders>
              <w:top w:val="single" w:sz="18" w:space="0" w:color="000000"/>
            </w:tcBorders>
            <w:vAlign w:val="center"/>
          </w:tcPr>
          <w:p w:rsidR="00E634FC" w:rsidRPr="00F629B1" w:rsidRDefault="00E634FC" w:rsidP="00E634FC">
            <w:pPr>
              <w:ind w:right="67"/>
              <w:jc w:val="center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アレルゲン</w:t>
            </w:r>
          </w:p>
        </w:tc>
        <w:tc>
          <w:tcPr>
            <w:tcW w:w="8232" w:type="dxa"/>
            <w:gridSpan w:val="7"/>
            <w:tcBorders>
              <w:top w:val="single" w:sz="18" w:space="0" w:color="000000"/>
            </w:tcBorders>
            <w:vAlign w:val="center"/>
          </w:tcPr>
          <w:p w:rsidR="00E634FC" w:rsidRPr="00F629B1" w:rsidRDefault="00E634FC" w:rsidP="00E634FC">
            <w:pPr>
              <w:ind w:right="22"/>
              <w:rPr>
                <w:rFonts w:asciiTheme="minorEastAsia" w:hAnsiTheme="minorEastAsia"/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鶏卵・乳製品・小麦粉</w:t>
            </w:r>
            <w:r w:rsidR="00D945B4" w:rsidRPr="00F629B1">
              <w:rPr>
                <w:rFonts w:asciiTheme="minorEastAsia" w:hAnsiTheme="minorEastAsia" w:hint="eastAsia"/>
                <w:sz w:val="20"/>
                <w:szCs w:val="20"/>
              </w:rPr>
              <w:t>・その他（　　　　　　　　　　　　　）</w:t>
            </w:r>
          </w:p>
        </w:tc>
      </w:tr>
      <w:tr w:rsidR="00E634FC" w:rsidRPr="00F629B1" w:rsidTr="00AD1354">
        <w:trPr>
          <w:trHeight w:val="2027"/>
        </w:trPr>
        <w:tc>
          <w:tcPr>
            <w:tcW w:w="1668" w:type="dxa"/>
            <w:gridSpan w:val="2"/>
            <w:vAlign w:val="center"/>
          </w:tcPr>
          <w:p w:rsidR="00E634FC" w:rsidRPr="00F629B1" w:rsidRDefault="00E634FC" w:rsidP="00F629B1">
            <w:pPr>
              <w:ind w:right="67" w:firstLineChars="129" w:firstLine="233"/>
              <w:jc w:val="left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摂取時に</w:t>
            </w:r>
          </w:p>
          <w:p w:rsidR="00E634FC" w:rsidRPr="00F629B1" w:rsidRDefault="00E634FC" w:rsidP="00E634FC">
            <w:pPr>
              <w:ind w:right="67"/>
              <w:jc w:val="center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経験した症状</w:t>
            </w:r>
          </w:p>
        </w:tc>
        <w:tc>
          <w:tcPr>
            <w:tcW w:w="8232" w:type="dxa"/>
            <w:gridSpan w:val="7"/>
          </w:tcPr>
          <w:p w:rsidR="00246422" w:rsidRPr="00F629B1" w:rsidRDefault="00D945B4" w:rsidP="009E7EFA">
            <w:pPr>
              <w:spacing w:line="400" w:lineRule="exact"/>
              <w:ind w:right="23"/>
              <w:rPr>
                <w:rFonts w:asciiTheme="minorEastAsia" w:hAnsiTheme="minorEastAsia"/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□未摂取またはIgE抗体陽性による除去のため、症状の経験なし　　　　　　　　</w:t>
            </w:r>
          </w:p>
          <w:p w:rsidR="00D945B4" w:rsidRPr="00F629B1" w:rsidRDefault="00D945B4" w:rsidP="009E7EFA">
            <w:pPr>
              <w:spacing w:line="400" w:lineRule="exact"/>
              <w:ind w:right="23"/>
              <w:rPr>
                <w:rFonts w:asciiTheme="minorEastAsia" w:hAnsiTheme="minorEastAsia"/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□発赤、蕁麻疹　　　　　　</w:t>
            </w:r>
            <w:r w:rsidR="00D8481C"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　□くしゃみ、鼻水、唇・顔の腫れ</w:t>
            </w:r>
          </w:p>
          <w:p w:rsidR="00E634FC" w:rsidRPr="00F629B1" w:rsidRDefault="00D945B4" w:rsidP="009E7EFA">
            <w:pPr>
              <w:spacing w:line="400" w:lineRule="exact"/>
              <w:ind w:right="23"/>
              <w:rPr>
                <w:rFonts w:asciiTheme="minorEastAsia" w:hAnsiTheme="minorEastAsia"/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□湿疹　　　　　　　　　　　</w:t>
            </w:r>
            <w:r w:rsidR="00D8481C"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□咳、喘鳴など呼吸器症状</w:t>
            </w:r>
          </w:p>
          <w:p w:rsidR="00D945B4" w:rsidRPr="00F629B1" w:rsidRDefault="00D945B4" w:rsidP="009E7EFA">
            <w:pPr>
              <w:spacing w:line="400" w:lineRule="exact"/>
              <w:ind w:right="23"/>
              <w:rPr>
                <w:rFonts w:asciiTheme="minorEastAsia" w:hAnsiTheme="minorEastAsia"/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□腹痛、嘔吐等消化器症状</w:t>
            </w:r>
            <w:r w:rsidR="00D8481C"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□ショック症状</w:t>
            </w:r>
          </w:p>
          <w:p w:rsidR="00D945B4" w:rsidRPr="00F629B1" w:rsidRDefault="00D945B4" w:rsidP="009E7EFA">
            <w:pPr>
              <w:spacing w:line="400" w:lineRule="exact"/>
              <w:ind w:right="23"/>
              <w:rPr>
                <w:rFonts w:asciiTheme="minorEastAsia" w:hAnsiTheme="minorEastAsia"/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□アナフィラキシー</w:t>
            </w:r>
            <w:r w:rsidR="00D8481C"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□その他</w:t>
            </w:r>
          </w:p>
        </w:tc>
      </w:tr>
      <w:tr w:rsidR="00D8481C" w:rsidRPr="00F629B1" w:rsidTr="00AD1354">
        <w:trPr>
          <w:trHeight w:val="694"/>
        </w:trPr>
        <w:tc>
          <w:tcPr>
            <w:tcW w:w="1668" w:type="dxa"/>
            <w:gridSpan w:val="2"/>
            <w:vAlign w:val="center"/>
          </w:tcPr>
          <w:p w:rsidR="00D8481C" w:rsidRPr="00F629B1" w:rsidRDefault="00D8481C" w:rsidP="00F629B1">
            <w:pPr>
              <w:ind w:right="67" w:firstLineChars="129" w:firstLine="233"/>
              <w:jc w:val="left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発症確認時期</w:t>
            </w:r>
          </w:p>
        </w:tc>
        <w:tc>
          <w:tcPr>
            <w:tcW w:w="8232" w:type="dxa"/>
            <w:gridSpan w:val="7"/>
            <w:vAlign w:val="center"/>
          </w:tcPr>
          <w:p w:rsidR="00D8481C" w:rsidRPr="00F629B1" w:rsidRDefault="00D8481C" w:rsidP="00E634FC">
            <w:pPr>
              <w:ind w:right="22"/>
              <w:rPr>
                <w:rFonts w:asciiTheme="minorEastAsia" w:hAnsiTheme="minorEastAsia"/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令和　　　年　　　月頃</w:t>
            </w:r>
          </w:p>
          <w:p w:rsidR="00D8481C" w:rsidRPr="00F629B1" w:rsidRDefault="0068301B" w:rsidP="00E634FC">
            <w:pPr>
              <w:ind w:right="2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最終発症確認時期　　　</w:t>
            </w:r>
            <w:r w:rsidR="00413F39" w:rsidRPr="00F629B1">
              <w:rPr>
                <w:rFonts w:asciiTheme="minorEastAsia" w:hAnsiTheme="minorEastAsia" w:hint="eastAsia"/>
                <w:sz w:val="20"/>
                <w:szCs w:val="20"/>
              </w:rPr>
              <w:t>令和　　　年　　　月頃</w:t>
            </w:r>
          </w:p>
        </w:tc>
      </w:tr>
      <w:tr w:rsidR="00D8481C" w:rsidRPr="00F629B1" w:rsidTr="00F10C1C">
        <w:trPr>
          <w:trHeight w:val="702"/>
        </w:trPr>
        <w:tc>
          <w:tcPr>
            <w:tcW w:w="1668" w:type="dxa"/>
            <w:gridSpan w:val="2"/>
            <w:tcBorders>
              <w:bottom w:val="dashed" w:sz="4" w:space="0" w:color="000000"/>
            </w:tcBorders>
            <w:vAlign w:val="center"/>
          </w:tcPr>
          <w:p w:rsidR="00D8481C" w:rsidRPr="00F629B1" w:rsidRDefault="00D8481C" w:rsidP="007D3717">
            <w:pPr>
              <w:ind w:right="67"/>
              <w:jc w:val="left"/>
              <w:rPr>
                <w:sz w:val="20"/>
                <w:szCs w:val="20"/>
              </w:rPr>
            </w:pPr>
            <w:r w:rsidRPr="00AD1354">
              <w:rPr>
                <w:rFonts w:hint="eastAsia"/>
                <w:sz w:val="18"/>
                <w:szCs w:val="20"/>
              </w:rPr>
              <w:t>食物アレルギーのために受診している医療機関</w:t>
            </w:r>
          </w:p>
        </w:tc>
        <w:tc>
          <w:tcPr>
            <w:tcW w:w="8232" w:type="dxa"/>
            <w:gridSpan w:val="7"/>
            <w:tcBorders>
              <w:bottom w:val="dashed" w:sz="4" w:space="0" w:color="000000"/>
            </w:tcBorders>
          </w:tcPr>
          <w:p w:rsidR="00D8481C" w:rsidRDefault="00D8481C" w:rsidP="00E634FC">
            <w:pPr>
              <w:ind w:right="22"/>
              <w:rPr>
                <w:rFonts w:asciiTheme="minorEastAsia" w:hAnsiTheme="minorEastAsia"/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（医療機関名）　　　　　　　　　　　　　　　　　（医師名）</w:t>
            </w:r>
          </w:p>
          <w:p w:rsidR="000D353D" w:rsidRDefault="000D353D" w:rsidP="00E634FC">
            <w:pPr>
              <w:ind w:right="22"/>
              <w:rPr>
                <w:rFonts w:asciiTheme="minorEastAsia" w:hAnsiTheme="minorEastAsia"/>
                <w:sz w:val="20"/>
                <w:szCs w:val="20"/>
              </w:rPr>
            </w:pPr>
          </w:p>
          <w:p w:rsidR="000D353D" w:rsidRPr="00F629B1" w:rsidRDefault="000D353D" w:rsidP="00E634FC">
            <w:pPr>
              <w:ind w:right="22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TEL</w:t>
            </w:r>
          </w:p>
        </w:tc>
      </w:tr>
      <w:tr w:rsidR="00D8481C" w:rsidRPr="00F629B1" w:rsidTr="00AD1354">
        <w:trPr>
          <w:trHeight w:val="621"/>
        </w:trPr>
        <w:tc>
          <w:tcPr>
            <w:tcW w:w="3652" w:type="dxa"/>
            <w:gridSpan w:val="4"/>
            <w:vAlign w:val="center"/>
          </w:tcPr>
          <w:p w:rsidR="00D8481C" w:rsidRPr="00AD1354" w:rsidRDefault="008B3A63" w:rsidP="00C67CEC">
            <w:pPr>
              <w:ind w:right="67"/>
              <w:jc w:val="left"/>
              <w:rPr>
                <w:sz w:val="18"/>
                <w:szCs w:val="20"/>
              </w:rPr>
            </w:pPr>
            <w:r w:rsidRPr="00AD1354">
              <w:rPr>
                <w:rFonts w:hint="eastAsia"/>
                <w:sz w:val="18"/>
                <w:szCs w:val="20"/>
              </w:rPr>
              <w:t>上記医療機関への受診頻度及び</w:t>
            </w:r>
            <w:r w:rsidR="00D8481C" w:rsidRPr="00AD1354">
              <w:rPr>
                <w:rFonts w:hint="eastAsia"/>
                <w:sz w:val="18"/>
                <w:szCs w:val="20"/>
              </w:rPr>
              <w:t>最終受診</w:t>
            </w:r>
          </w:p>
        </w:tc>
        <w:tc>
          <w:tcPr>
            <w:tcW w:w="6248" w:type="dxa"/>
            <w:gridSpan w:val="5"/>
            <w:vAlign w:val="center"/>
          </w:tcPr>
          <w:p w:rsidR="008B3A63" w:rsidRPr="00AD1354" w:rsidRDefault="008B3A63" w:rsidP="00E634FC">
            <w:pPr>
              <w:ind w:right="22"/>
              <w:rPr>
                <w:rFonts w:asciiTheme="minorEastAsia" w:hAnsiTheme="minorEastAsia"/>
                <w:sz w:val="18"/>
                <w:szCs w:val="20"/>
                <w:u w:val="single"/>
              </w:rPr>
            </w:pPr>
            <w:r w:rsidRPr="00AD1354">
              <w:rPr>
                <w:rFonts w:asciiTheme="minorEastAsia" w:hAnsiTheme="minorEastAsia" w:hint="eastAsia"/>
                <w:sz w:val="18"/>
                <w:szCs w:val="20"/>
              </w:rPr>
              <w:t>およそ</w:t>
            </w:r>
            <w:r w:rsidR="00C67CEC" w:rsidRPr="00AD1354">
              <w:rPr>
                <w:rFonts w:asciiTheme="minorEastAsia" w:hAnsiTheme="minorEastAsia" w:hint="eastAsia"/>
                <w:sz w:val="18"/>
                <w:szCs w:val="20"/>
                <w:u w:val="single"/>
              </w:rPr>
              <w:t xml:space="preserve">　　　</w:t>
            </w:r>
            <w:r w:rsidRPr="00AD1354">
              <w:rPr>
                <w:rFonts w:asciiTheme="minorEastAsia" w:hAnsiTheme="minorEastAsia" w:hint="eastAsia"/>
                <w:sz w:val="18"/>
                <w:szCs w:val="20"/>
              </w:rPr>
              <w:t>ごと、必要時</w:t>
            </w:r>
          </w:p>
          <w:p w:rsidR="008B3A63" w:rsidRPr="00AD1354" w:rsidRDefault="00D8481C" w:rsidP="00E634FC">
            <w:pPr>
              <w:ind w:right="22"/>
              <w:rPr>
                <w:rFonts w:asciiTheme="minorEastAsia" w:hAnsiTheme="minorEastAsia"/>
                <w:sz w:val="18"/>
                <w:szCs w:val="20"/>
              </w:rPr>
            </w:pPr>
            <w:r w:rsidRPr="00AD1354">
              <w:rPr>
                <w:rFonts w:asciiTheme="minorEastAsia" w:hAnsiTheme="minorEastAsia" w:hint="eastAsia"/>
                <w:sz w:val="18"/>
                <w:szCs w:val="20"/>
              </w:rPr>
              <w:t>令和　　　年　　　月頃</w:t>
            </w:r>
          </w:p>
        </w:tc>
      </w:tr>
      <w:tr w:rsidR="00D8481C" w:rsidRPr="00F629B1" w:rsidTr="00C67CEC">
        <w:trPr>
          <w:trHeight w:val="617"/>
        </w:trPr>
        <w:tc>
          <w:tcPr>
            <w:tcW w:w="1980" w:type="dxa"/>
            <w:gridSpan w:val="3"/>
            <w:vAlign w:val="center"/>
          </w:tcPr>
          <w:p w:rsidR="00D8481C" w:rsidRPr="00F629B1" w:rsidRDefault="00DE02C4" w:rsidP="00D8481C">
            <w:pPr>
              <w:ind w:right="67"/>
              <w:jc w:val="left"/>
              <w:rPr>
                <w:sz w:val="20"/>
                <w:szCs w:val="20"/>
              </w:rPr>
            </w:pPr>
            <w:r w:rsidRPr="00F629B1">
              <w:rPr>
                <w:rFonts w:hint="eastAsia"/>
                <w:sz w:val="20"/>
                <w:szCs w:val="20"/>
              </w:rPr>
              <w:t>緊急時に</w:t>
            </w:r>
            <w:r w:rsidR="00D8481C" w:rsidRPr="00F629B1">
              <w:rPr>
                <w:rFonts w:hint="eastAsia"/>
                <w:sz w:val="20"/>
                <w:szCs w:val="20"/>
              </w:rPr>
              <w:t>備えた処方薬の有無</w:t>
            </w:r>
          </w:p>
        </w:tc>
        <w:tc>
          <w:tcPr>
            <w:tcW w:w="7920" w:type="dxa"/>
            <w:gridSpan w:val="6"/>
            <w:vAlign w:val="center"/>
          </w:tcPr>
          <w:p w:rsidR="00D8481C" w:rsidRPr="00F629B1" w:rsidRDefault="00D8481C" w:rsidP="00246422">
            <w:pPr>
              <w:spacing w:line="360" w:lineRule="exact"/>
              <w:ind w:right="23"/>
              <w:rPr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Pr="00F629B1">
              <w:rPr>
                <w:rFonts w:hint="eastAsia"/>
                <w:sz w:val="20"/>
                <w:szCs w:val="20"/>
              </w:rPr>
              <w:t xml:space="preserve">なし　　</w:t>
            </w:r>
          </w:p>
          <w:p w:rsidR="00D8481C" w:rsidRPr="00F629B1" w:rsidRDefault="00D8481C" w:rsidP="00246422">
            <w:pPr>
              <w:spacing w:line="360" w:lineRule="exact"/>
              <w:ind w:right="23"/>
              <w:rPr>
                <w:sz w:val="20"/>
                <w:szCs w:val="20"/>
              </w:rPr>
            </w:pP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□あり（内服薬・アドレナリン注射《エピペン》・その他　　　　　</w:t>
            </w:r>
            <w:r w:rsidR="009E7EFA"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F629B1">
              <w:rPr>
                <w:rFonts w:asciiTheme="minorEastAsia" w:hAnsiTheme="minorEastAsia" w:hint="eastAsia"/>
                <w:sz w:val="20"/>
                <w:szCs w:val="20"/>
              </w:rPr>
              <w:t xml:space="preserve">　　　）</w:t>
            </w:r>
          </w:p>
        </w:tc>
      </w:tr>
    </w:tbl>
    <w:p w:rsidR="00D8481C" w:rsidRPr="00F629B1" w:rsidRDefault="003463EA" w:rsidP="00246422">
      <w:pPr>
        <w:widowControl/>
        <w:spacing w:line="360" w:lineRule="exact"/>
        <w:jc w:val="left"/>
        <w:rPr>
          <w:sz w:val="20"/>
          <w:szCs w:val="20"/>
        </w:rPr>
      </w:pPr>
      <w:r w:rsidRPr="00F629B1">
        <w:rPr>
          <w:rFonts w:hint="eastAsia"/>
          <w:sz w:val="20"/>
          <w:szCs w:val="20"/>
        </w:rPr>
        <w:t>２　食物アレルギー</w:t>
      </w:r>
      <w:r w:rsidR="00464409" w:rsidRPr="00F629B1">
        <w:rPr>
          <w:rFonts w:hint="eastAsia"/>
          <w:sz w:val="20"/>
          <w:szCs w:val="20"/>
        </w:rPr>
        <w:t>児を</w:t>
      </w:r>
      <w:r w:rsidR="00DE02C4" w:rsidRPr="00F629B1">
        <w:rPr>
          <w:rFonts w:hint="eastAsia"/>
          <w:sz w:val="20"/>
          <w:szCs w:val="20"/>
        </w:rPr>
        <w:t>預ける</w:t>
      </w:r>
      <w:r w:rsidRPr="00F629B1">
        <w:rPr>
          <w:rFonts w:hint="eastAsia"/>
          <w:sz w:val="20"/>
          <w:szCs w:val="20"/>
        </w:rPr>
        <w:t>に当たっての確認事項</w:t>
      </w:r>
    </w:p>
    <w:p w:rsidR="00F05828" w:rsidRDefault="003463EA" w:rsidP="0054557C">
      <w:pPr>
        <w:spacing w:line="360" w:lineRule="exact"/>
        <w:ind w:right="1096"/>
        <w:rPr>
          <w:b/>
          <w:sz w:val="20"/>
          <w:szCs w:val="20"/>
        </w:rPr>
      </w:pPr>
      <w:r w:rsidRPr="00F629B1">
        <w:rPr>
          <w:rFonts w:hint="eastAsia"/>
          <w:sz w:val="20"/>
          <w:szCs w:val="20"/>
        </w:rPr>
        <w:t xml:space="preserve">　○　</w:t>
      </w:r>
      <w:r w:rsidRPr="0054557C">
        <w:rPr>
          <w:rFonts w:hint="eastAsia"/>
          <w:b/>
          <w:sz w:val="20"/>
          <w:szCs w:val="20"/>
        </w:rPr>
        <w:t>下記のことを理解して同意</w:t>
      </w:r>
      <w:r w:rsidR="00AE6537">
        <w:rPr>
          <w:rFonts w:hint="eastAsia"/>
          <w:b/>
          <w:sz w:val="20"/>
          <w:szCs w:val="20"/>
        </w:rPr>
        <w:t>のうえ</w:t>
      </w:r>
      <w:r w:rsidR="00E402F6">
        <w:rPr>
          <w:rFonts w:hint="eastAsia"/>
          <w:b/>
          <w:sz w:val="20"/>
          <w:szCs w:val="20"/>
        </w:rPr>
        <w:t>、チェックしてください。</w:t>
      </w:r>
    </w:p>
    <w:p w:rsidR="003C5AF1" w:rsidRPr="00AD1354" w:rsidRDefault="00F05828" w:rsidP="00AD1354">
      <w:pPr>
        <w:ind w:right="1096" w:firstLineChars="243" w:firstLine="439"/>
        <w:rPr>
          <w:sz w:val="20"/>
          <w:szCs w:val="20"/>
        </w:rPr>
      </w:pPr>
      <w:r w:rsidRPr="00AD1354">
        <w:rPr>
          <w:rFonts w:hint="eastAsia"/>
          <w:sz w:val="20"/>
          <w:szCs w:val="20"/>
        </w:rPr>
        <w:t>□　微量混入（コンタミネーション</w:t>
      </w:r>
      <w:r w:rsidR="00E402F6" w:rsidRPr="00AD1354">
        <w:rPr>
          <w:rFonts w:hint="eastAsia"/>
          <w:sz w:val="20"/>
          <w:szCs w:val="20"/>
        </w:rPr>
        <w:t>など</w:t>
      </w:r>
      <w:r w:rsidRPr="00AD1354">
        <w:rPr>
          <w:rFonts w:hint="eastAsia"/>
          <w:sz w:val="20"/>
          <w:szCs w:val="20"/>
        </w:rPr>
        <w:t>）の可能性が完全には排除できないこと</w:t>
      </w:r>
    </w:p>
    <w:p w:rsidR="000D353D" w:rsidRPr="00AD1354" w:rsidRDefault="000D353D" w:rsidP="00AD1354">
      <w:pPr>
        <w:ind w:right="1096" w:firstLineChars="243" w:firstLine="439"/>
        <w:rPr>
          <w:sz w:val="20"/>
          <w:szCs w:val="20"/>
        </w:rPr>
      </w:pPr>
      <w:r w:rsidRPr="00AD1354">
        <w:rPr>
          <w:rFonts w:hint="eastAsia"/>
          <w:sz w:val="20"/>
          <w:szCs w:val="20"/>
        </w:rPr>
        <w:t>□　集団給食において対応が難しい場合は、お弁当持参などの協力を依頼する場合があること</w:t>
      </w:r>
    </w:p>
    <w:p w:rsidR="003463EA" w:rsidRPr="00AD1354" w:rsidRDefault="00F629B1" w:rsidP="00AD1354">
      <w:pPr>
        <w:ind w:right="1096" w:firstLineChars="243" w:firstLine="439"/>
        <w:rPr>
          <w:sz w:val="20"/>
          <w:szCs w:val="20"/>
        </w:rPr>
      </w:pPr>
      <w:r w:rsidRPr="00AD1354">
        <w:rPr>
          <w:rFonts w:hint="eastAsia"/>
          <w:sz w:val="20"/>
          <w:szCs w:val="20"/>
        </w:rPr>
        <w:t>□</w:t>
      </w:r>
      <w:r w:rsidR="003463EA" w:rsidRPr="00AD1354">
        <w:rPr>
          <w:rFonts w:hint="eastAsia"/>
          <w:sz w:val="20"/>
          <w:szCs w:val="20"/>
        </w:rPr>
        <w:t xml:space="preserve">　</w:t>
      </w:r>
      <w:r w:rsidR="00464409" w:rsidRPr="00AD1354">
        <w:rPr>
          <w:rFonts w:hint="eastAsia"/>
          <w:sz w:val="20"/>
          <w:szCs w:val="20"/>
        </w:rPr>
        <w:t>定期</w:t>
      </w:r>
      <w:r w:rsidR="00CB1455" w:rsidRPr="00AD1354">
        <w:rPr>
          <w:rFonts w:hint="eastAsia"/>
          <w:sz w:val="20"/>
          <w:szCs w:val="20"/>
        </w:rPr>
        <w:t>的及び必要に応じて、対応内容について</w:t>
      </w:r>
      <w:r w:rsidR="00246422" w:rsidRPr="00AD1354">
        <w:rPr>
          <w:rFonts w:hint="eastAsia"/>
          <w:sz w:val="20"/>
          <w:szCs w:val="20"/>
        </w:rPr>
        <w:t>一時預かり</w:t>
      </w:r>
      <w:r w:rsidR="00464409" w:rsidRPr="00AD1354">
        <w:rPr>
          <w:rFonts w:hint="eastAsia"/>
          <w:sz w:val="20"/>
          <w:szCs w:val="20"/>
        </w:rPr>
        <w:t>事業</w:t>
      </w:r>
      <w:r w:rsidR="00CB1455" w:rsidRPr="00AD1354">
        <w:rPr>
          <w:rFonts w:hint="eastAsia"/>
          <w:sz w:val="20"/>
          <w:szCs w:val="20"/>
        </w:rPr>
        <w:t>所と協議する必要があること</w:t>
      </w:r>
    </w:p>
    <w:p w:rsidR="003463EA" w:rsidRPr="00AD1354" w:rsidRDefault="00F629B1" w:rsidP="00D13FB5">
      <w:pPr>
        <w:ind w:leftChars="210" w:left="771" w:hangingChars="193" w:hanging="349"/>
        <w:rPr>
          <w:sz w:val="20"/>
          <w:szCs w:val="20"/>
        </w:rPr>
      </w:pPr>
      <w:r w:rsidRPr="00AD1354">
        <w:rPr>
          <w:rFonts w:hint="eastAsia"/>
          <w:sz w:val="20"/>
          <w:szCs w:val="20"/>
        </w:rPr>
        <w:t>□</w:t>
      </w:r>
      <w:r w:rsidR="00CB1455" w:rsidRPr="00AD1354">
        <w:rPr>
          <w:rFonts w:hint="eastAsia"/>
          <w:sz w:val="20"/>
          <w:szCs w:val="20"/>
        </w:rPr>
        <w:t xml:space="preserve">　医師の診断を受け</w:t>
      </w:r>
      <w:r w:rsidR="00D13FB5">
        <w:rPr>
          <w:rFonts w:hint="eastAsia"/>
          <w:sz w:val="20"/>
          <w:szCs w:val="20"/>
        </w:rPr>
        <w:t>た内容を基</w:t>
      </w:r>
      <w:r w:rsidR="00464409" w:rsidRPr="00AD1354">
        <w:rPr>
          <w:rFonts w:hint="eastAsia"/>
          <w:sz w:val="20"/>
          <w:szCs w:val="20"/>
        </w:rPr>
        <w:t>に</w:t>
      </w:r>
      <w:r w:rsidR="00CB1455" w:rsidRPr="00AD1354">
        <w:rPr>
          <w:rFonts w:hint="eastAsia"/>
          <w:sz w:val="20"/>
          <w:szCs w:val="20"/>
        </w:rPr>
        <w:t>、</w:t>
      </w:r>
      <w:r w:rsidR="00464409" w:rsidRPr="00AD1354">
        <w:rPr>
          <w:rFonts w:hint="eastAsia"/>
          <w:sz w:val="20"/>
          <w:szCs w:val="20"/>
        </w:rPr>
        <w:t>一時</w:t>
      </w:r>
      <w:r w:rsidR="00246422" w:rsidRPr="00AD1354">
        <w:rPr>
          <w:rFonts w:hint="eastAsia"/>
          <w:sz w:val="20"/>
          <w:szCs w:val="20"/>
        </w:rPr>
        <w:t>預かり</w:t>
      </w:r>
      <w:r w:rsidR="00464409" w:rsidRPr="00AD1354">
        <w:rPr>
          <w:rFonts w:hint="eastAsia"/>
          <w:sz w:val="20"/>
          <w:szCs w:val="20"/>
        </w:rPr>
        <w:t>を</w:t>
      </w:r>
      <w:r w:rsidR="00CB1455" w:rsidRPr="00AD1354">
        <w:rPr>
          <w:rFonts w:hint="eastAsia"/>
          <w:sz w:val="20"/>
          <w:szCs w:val="20"/>
        </w:rPr>
        <w:t>利用する年のはじめに一度</w:t>
      </w:r>
      <w:r w:rsidR="00464409" w:rsidRPr="00AD1354">
        <w:rPr>
          <w:rFonts w:hint="eastAsia"/>
          <w:sz w:val="20"/>
          <w:szCs w:val="20"/>
        </w:rPr>
        <w:t>この申請書を</w:t>
      </w:r>
      <w:r w:rsidR="00CB1455" w:rsidRPr="00AD1354">
        <w:rPr>
          <w:rFonts w:hint="eastAsia"/>
          <w:sz w:val="20"/>
          <w:szCs w:val="20"/>
        </w:rPr>
        <w:t>提出し、</w:t>
      </w:r>
      <w:r w:rsidR="00E11ED5" w:rsidRPr="00AD1354">
        <w:rPr>
          <w:rFonts w:hint="eastAsia"/>
          <w:sz w:val="20"/>
          <w:szCs w:val="20"/>
        </w:rPr>
        <w:t>面談</w:t>
      </w:r>
      <w:r w:rsidR="00CB1455" w:rsidRPr="00AD1354">
        <w:rPr>
          <w:rFonts w:hint="eastAsia"/>
          <w:sz w:val="20"/>
          <w:szCs w:val="20"/>
        </w:rPr>
        <w:t>によって</w:t>
      </w:r>
      <w:r w:rsidR="00E11ED5" w:rsidRPr="00AD1354">
        <w:rPr>
          <w:rFonts w:hint="eastAsia"/>
          <w:sz w:val="20"/>
          <w:szCs w:val="20"/>
        </w:rPr>
        <w:t>具体的</w:t>
      </w:r>
      <w:r w:rsidR="00CB1455" w:rsidRPr="00AD1354">
        <w:rPr>
          <w:rFonts w:hint="eastAsia"/>
          <w:sz w:val="20"/>
          <w:szCs w:val="20"/>
        </w:rPr>
        <w:t>な</w:t>
      </w:r>
      <w:r w:rsidR="00E11ED5" w:rsidRPr="00AD1354">
        <w:rPr>
          <w:rFonts w:hint="eastAsia"/>
          <w:sz w:val="20"/>
          <w:szCs w:val="20"/>
        </w:rPr>
        <w:t>対応</w:t>
      </w:r>
      <w:r w:rsidR="00CB1455" w:rsidRPr="00AD1354">
        <w:rPr>
          <w:rFonts w:hint="eastAsia"/>
          <w:sz w:val="20"/>
          <w:szCs w:val="20"/>
        </w:rPr>
        <w:t>について</w:t>
      </w:r>
      <w:r w:rsidR="00F10C1C" w:rsidRPr="00AD1354">
        <w:rPr>
          <w:rFonts w:hint="eastAsia"/>
          <w:sz w:val="20"/>
          <w:szCs w:val="20"/>
        </w:rPr>
        <w:t>確認すること</w:t>
      </w:r>
    </w:p>
    <w:p w:rsidR="00413F39" w:rsidRPr="00AD1354" w:rsidRDefault="00F629B1" w:rsidP="00AD1354">
      <w:pPr>
        <w:ind w:leftChars="210" w:left="771" w:hangingChars="193" w:hanging="349"/>
        <w:rPr>
          <w:sz w:val="20"/>
          <w:szCs w:val="20"/>
        </w:rPr>
      </w:pPr>
      <w:r w:rsidRPr="00AD1354">
        <w:rPr>
          <w:rFonts w:hint="eastAsia"/>
          <w:sz w:val="20"/>
          <w:szCs w:val="20"/>
        </w:rPr>
        <w:t>□</w:t>
      </w:r>
      <w:r w:rsidR="00AE6537">
        <w:rPr>
          <w:rFonts w:hint="eastAsia"/>
          <w:sz w:val="20"/>
          <w:szCs w:val="20"/>
        </w:rPr>
        <w:t xml:space="preserve">　アレルギー状況に変更がある場合、医療機関に受診のうえ</w:t>
      </w:r>
      <w:r w:rsidR="00413F39" w:rsidRPr="00AD1354">
        <w:rPr>
          <w:rFonts w:hint="eastAsia"/>
          <w:sz w:val="20"/>
          <w:szCs w:val="20"/>
        </w:rPr>
        <w:t>、早急に</w:t>
      </w:r>
      <w:r w:rsidR="00246422" w:rsidRPr="00AD1354">
        <w:rPr>
          <w:rFonts w:hint="eastAsia"/>
          <w:sz w:val="20"/>
          <w:szCs w:val="20"/>
        </w:rPr>
        <w:t>一時預かり</w:t>
      </w:r>
      <w:r w:rsidR="00F10C1C" w:rsidRPr="00AD1354">
        <w:rPr>
          <w:rFonts w:hint="eastAsia"/>
          <w:sz w:val="20"/>
          <w:szCs w:val="20"/>
        </w:rPr>
        <w:t>事業所に申し出ること</w:t>
      </w:r>
    </w:p>
    <w:p w:rsidR="003463EA" w:rsidRPr="00AD1354" w:rsidRDefault="00F629B1" w:rsidP="00AD1354">
      <w:pPr>
        <w:ind w:leftChars="210" w:left="771" w:hangingChars="193" w:hanging="349"/>
        <w:rPr>
          <w:sz w:val="20"/>
          <w:szCs w:val="20"/>
        </w:rPr>
      </w:pPr>
      <w:r w:rsidRPr="00AD1354">
        <w:rPr>
          <w:rFonts w:hint="eastAsia"/>
          <w:sz w:val="20"/>
          <w:szCs w:val="20"/>
        </w:rPr>
        <w:t>□</w:t>
      </w:r>
      <w:r w:rsidR="00E11ED5" w:rsidRPr="00AD1354">
        <w:rPr>
          <w:rFonts w:hint="eastAsia"/>
          <w:sz w:val="20"/>
          <w:szCs w:val="20"/>
        </w:rPr>
        <w:t xml:space="preserve">　必要に応じて、</w:t>
      </w:r>
      <w:r w:rsidR="00246422" w:rsidRPr="00AD1354">
        <w:rPr>
          <w:rFonts w:hint="eastAsia"/>
          <w:sz w:val="20"/>
          <w:szCs w:val="20"/>
        </w:rPr>
        <w:t>一時預かり</w:t>
      </w:r>
      <w:r w:rsidR="00E11ED5" w:rsidRPr="00AD1354">
        <w:rPr>
          <w:rFonts w:hint="eastAsia"/>
          <w:sz w:val="20"/>
          <w:szCs w:val="20"/>
        </w:rPr>
        <w:t>事業所から受診医療機関に診療情報を</w:t>
      </w:r>
      <w:r w:rsidR="00413F39" w:rsidRPr="00AD1354">
        <w:rPr>
          <w:rFonts w:hint="eastAsia"/>
          <w:sz w:val="20"/>
          <w:szCs w:val="20"/>
        </w:rPr>
        <w:t>照会</w:t>
      </w:r>
      <w:r w:rsidR="00F10C1C" w:rsidRPr="00AD1354">
        <w:rPr>
          <w:rFonts w:hint="eastAsia"/>
          <w:sz w:val="20"/>
          <w:szCs w:val="20"/>
        </w:rPr>
        <w:t>する場合があること</w:t>
      </w:r>
    </w:p>
    <w:p w:rsidR="003463EA" w:rsidRPr="00AD1354" w:rsidRDefault="00F629B1" w:rsidP="00AD1354">
      <w:pPr>
        <w:ind w:leftChars="210" w:left="771" w:hangingChars="193" w:hanging="349"/>
        <w:rPr>
          <w:sz w:val="20"/>
          <w:szCs w:val="20"/>
        </w:rPr>
      </w:pPr>
      <w:r w:rsidRPr="00AD1354">
        <w:rPr>
          <w:rFonts w:hint="eastAsia"/>
          <w:sz w:val="20"/>
          <w:szCs w:val="20"/>
        </w:rPr>
        <w:t>□</w:t>
      </w:r>
      <w:r w:rsidR="00E11ED5" w:rsidRPr="00AD1354">
        <w:rPr>
          <w:rFonts w:hint="eastAsia"/>
          <w:sz w:val="20"/>
          <w:szCs w:val="20"/>
        </w:rPr>
        <w:t xml:space="preserve">　緊急時には、指定された病院または指定以外の病院</w:t>
      </w:r>
      <w:r w:rsidR="00464409" w:rsidRPr="00AD1354">
        <w:rPr>
          <w:rFonts w:hint="eastAsia"/>
          <w:sz w:val="20"/>
          <w:szCs w:val="20"/>
        </w:rPr>
        <w:t>へ</w:t>
      </w:r>
      <w:r w:rsidR="00E11ED5" w:rsidRPr="00AD1354">
        <w:rPr>
          <w:rFonts w:hint="eastAsia"/>
          <w:sz w:val="20"/>
          <w:szCs w:val="20"/>
        </w:rPr>
        <w:t>の搬送をお</w:t>
      </w:r>
      <w:r w:rsidR="00246422" w:rsidRPr="00AD1354">
        <w:rPr>
          <w:rFonts w:hint="eastAsia"/>
          <w:sz w:val="20"/>
          <w:szCs w:val="20"/>
        </w:rPr>
        <w:t>こ</w:t>
      </w:r>
      <w:r w:rsidR="00F10C1C" w:rsidRPr="00AD1354">
        <w:rPr>
          <w:rFonts w:hint="eastAsia"/>
          <w:sz w:val="20"/>
          <w:szCs w:val="20"/>
        </w:rPr>
        <w:t>なう場合があること</w:t>
      </w:r>
    </w:p>
    <w:p w:rsidR="003463EA" w:rsidRPr="00AD1354" w:rsidRDefault="00F629B1" w:rsidP="00AD1354">
      <w:pPr>
        <w:ind w:leftChars="210" w:left="771" w:hangingChars="193" w:hanging="349"/>
        <w:rPr>
          <w:sz w:val="20"/>
          <w:szCs w:val="20"/>
        </w:rPr>
      </w:pPr>
      <w:r w:rsidRPr="00AD1354">
        <w:rPr>
          <w:rFonts w:hint="eastAsia"/>
          <w:sz w:val="20"/>
          <w:szCs w:val="20"/>
        </w:rPr>
        <w:t>□</w:t>
      </w:r>
      <w:r w:rsidR="00E11ED5" w:rsidRPr="00AD1354">
        <w:rPr>
          <w:rFonts w:hint="eastAsia"/>
          <w:sz w:val="20"/>
          <w:szCs w:val="20"/>
        </w:rPr>
        <w:t xml:space="preserve">　この申請書及び給食対応内容は、</w:t>
      </w:r>
      <w:r w:rsidR="00246422" w:rsidRPr="00AD1354">
        <w:rPr>
          <w:rFonts w:hint="eastAsia"/>
          <w:sz w:val="20"/>
          <w:szCs w:val="20"/>
        </w:rPr>
        <w:t>一時預かり</w:t>
      </w:r>
      <w:r w:rsidR="00464409" w:rsidRPr="00AD1354">
        <w:rPr>
          <w:rFonts w:hint="eastAsia"/>
          <w:sz w:val="20"/>
          <w:szCs w:val="20"/>
        </w:rPr>
        <w:t>事業</w:t>
      </w:r>
      <w:r w:rsidR="00F10C1C" w:rsidRPr="00AD1354">
        <w:rPr>
          <w:rFonts w:hint="eastAsia"/>
          <w:sz w:val="20"/>
          <w:szCs w:val="20"/>
        </w:rPr>
        <w:t>所の全職員に情報が共有されること</w:t>
      </w:r>
    </w:p>
    <w:p w:rsidR="00F05828" w:rsidRPr="00AD1354" w:rsidRDefault="00F629B1" w:rsidP="00AD1354">
      <w:pPr>
        <w:ind w:leftChars="210" w:left="771" w:hangingChars="193" w:hanging="349"/>
        <w:rPr>
          <w:sz w:val="20"/>
          <w:szCs w:val="20"/>
        </w:rPr>
      </w:pPr>
      <w:r w:rsidRPr="00AD1354">
        <w:rPr>
          <w:rFonts w:hint="eastAsia"/>
          <w:sz w:val="20"/>
          <w:szCs w:val="20"/>
        </w:rPr>
        <w:t>□</w:t>
      </w:r>
      <w:r w:rsidR="00246422" w:rsidRPr="00AD1354">
        <w:rPr>
          <w:rFonts w:hint="eastAsia"/>
          <w:sz w:val="20"/>
          <w:szCs w:val="20"/>
        </w:rPr>
        <w:t xml:space="preserve">　</w:t>
      </w:r>
      <w:r w:rsidRPr="00AD1354">
        <w:rPr>
          <w:rFonts w:hint="eastAsia"/>
          <w:sz w:val="20"/>
          <w:szCs w:val="20"/>
        </w:rPr>
        <w:t>利用登録書に</w:t>
      </w:r>
      <w:r w:rsidR="00F10C1C" w:rsidRPr="00AD1354">
        <w:rPr>
          <w:rFonts w:hint="eastAsia"/>
          <w:sz w:val="20"/>
          <w:szCs w:val="20"/>
        </w:rPr>
        <w:t>明記した連絡先に、必ず連絡が取れるようにしておくこと</w:t>
      </w:r>
    </w:p>
    <w:p w:rsidR="003463EA" w:rsidRPr="00F629B1" w:rsidRDefault="00E11ED5" w:rsidP="00246422">
      <w:pPr>
        <w:spacing w:line="360" w:lineRule="exact"/>
        <w:ind w:right="1096"/>
        <w:rPr>
          <w:sz w:val="20"/>
          <w:szCs w:val="20"/>
        </w:rPr>
      </w:pPr>
      <w:r w:rsidRPr="00F629B1">
        <w:rPr>
          <w:rFonts w:hint="eastAsia"/>
          <w:sz w:val="20"/>
          <w:szCs w:val="20"/>
        </w:rPr>
        <w:t>３　その他特記事項</w:t>
      </w:r>
    </w:p>
    <w:p w:rsidR="003C5AF1" w:rsidRDefault="00C374C4" w:rsidP="00CC4FA8">
      <w:pPr>
        <w:ind w:right="109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6350</wp:posOffset>
                </wp:positionV>
                <wp:extent cx="5838825" cy="188595"/>
                <wp:effectExtent l="0" t="0" r="9525" b="190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8825" cy="188595"/>
                        </a:xfrm>
                        <a:prstGeom prst="bracketPair">
                          <a:avLst>
                            <a:gd name="adj" fmla="val 651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9F3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.8pt;margin-top:.5pt;width:459.75pt;height: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" adj="1407" strokecolor="black [3200]" strokeweight=".5pt">
                <v:stroke joinstyle="miter"/>
                <v:path arrowok="t"/>
              </v:shape>
            </w:pict>
          </mc:Fallback>
        </mc:AlternateContent>
      </w:r>
      <w:r w:rsidR="00413F39" w:rsidRPr="00F629B1">
        <w:rPr>
          <w:rFonts w:hint="eastAsia"/>
          <w:sz w:val="20"/>
          <w:szCs w:val="20"/>
        </w:rPr>
        <w:t xml:space="preserve">　　</w:t>
      </w:r>
    </w:p>
    <w:p w:rsidR="00AD1354" w:rsidRDefault="00AD1354" w:rsidP="00CC4FA8">
      <w:pPr>
        <w:ind w:right="1096"/>
        <w:rPr>
          <w:sz w:val="20"/>
          <w:szCs w:val="20"/>
        </w:rPr>
      </w:pPr>
    </w:p>
    <w:p w:rsidR="003C5AF1" w:rsidRPr="003C5AF1" w:rsidRDefault="003C5AF1" w:rsidP="003C5AF1">
      <w:pPr>
        <w:ind w:right="-1" w:firstLineChars="2600" w:firstLine="4701"/>
        <w:jc w:val="left"/>
        <w:rPr>
          <w:sz w:val="20"/>
          <w:szCs w:val="20"/>
        </w:rPr>
      </w:pPr>
      <w:r w:rsidRPr="00F629B1">
        <w:rPr>
          <w:rFonts w:hint="eastAsia"/>
          <w:sz w:val="20"/>
          <w:szCs w:val="20"/>
        </w:rPr>
        <w:t xml:space="preserve">保護者（署名）　　</w:t>
      </w:r>
      <w:r w:rsidRPr="00F629B1"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sectPr w:rsidR="003C5AF1" w:rsidRPr="003C5AF1" w:rsidSect="00246422">
      <w:pgSz w:w="11906" w:h="16838" w:code="9"/>
      <w:pgMar w:top="567" w:right="851" w:bottom="851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8F" w:rsidRDefault="0083688F" w:rsidP="00934488">
      <w:r>
        <w:separator/>
      </w:r>
    </w:p>
  </w:endnote>
  <w:endnote w:type="continuationSeparator" w:id="0">
    <w:p w:rsidR="0083688F" w:rsidRDefault="0083688F" w:rsidP="0093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8F" w:rsidRDefault="0083688F" w:rsidP="00934488">
      <w:r>
        <w:separator/>
      </w:r>
    </w:p>
  </w:footnote>
  <w:footnote w:type="continuationSeparator" w:id="0">
    <w:p w:rsidR="0083688F" w:rsidRDefault="0083688F" w:rsidP="0093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1"/>
  <w:drawingGridHorizontalSpacing w:val="201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49"/>
    <w:rsid w:val="00045FFC"/>
    <w:rsid w:val="00093889"/>
    <w:rsid w:val="000D353D"/>
    <w:rsid w:val="000F4FF8"/>
    <w:rsid w:val="00106696"/>
    <w:rsid w:val="00135919"/>
    <w:rsid w:val="00184F2F"/>
    <w:rsid w:val="00220771"/>
    <w:rsid w:val="00242F1C"/>
    <w:rsid w:val="00246422"/>
    <w:rsid w:val="002B5E53"/>
    <w:rsid w:val="00324EA9"/>
    <w:rsid w:val="003463EA"/>
    <w:rsid w:val="003522F5"/>
    <w:rsid w:val="003B0EB4"/>
    <w:rsid w:val="003B2A63"/>
    <w:rsid w:val="003C5AF1"/>
    <w:rsid w:val="003D09BB"/>
    <w:rsid w:val="003E3E95"/>
    <w:rsid w:val="00413F39"/>
    <w:rsid w:val="00464409"/>
    <w:rsid w:val="004872EA"/>
    <w:rsid w:val="004B5B41"/>
    <w:rsid w:val="00504747"/>
    <w:rsid w:val="0054557C"/>
    <w:rsid w:val="00561F40"/>
    <w:rsid w:val="00670FBD"/>
    <w:rsid w:val="0068301B"/>
    <w:rsid w:val="006B0700"/>
    <w:rsid w:val="00730F81"/>
    <w:rsid w:val="00783144"/>
    <w:rsid w:val="007918F9"/>
    <w:rsid w:val="007D3717"/>
    <w:rsid w:val="0083688F"/>
    <w:rsid w:val="00870169"/>
    <w:rsid w:val="00870CC1"/>
    <w:rsid w:val="008B3A63"/>
    <w:rsid w:val="008E3D88"/>
    <w:rsid w:val="00926E49"/>
    <w:rsid w:val="00927273"/>
    <w:rsid w:val="00934488"/>
    <w:rsid w:val="00942A4D"/>
    <w:rsid w:val="0096779C"/>
    <w:rsid w:val="009E7EFA"/>
    <w:rsid w:val="009F0CD1"/>
    <w:rsid w:val="00A05FBE"/>
    <w:rsid w:val="00A5105E"/>
    <w:rsid w:val="00A73EE4"/>
    <w:rsid w:val="00AD1354"/>
    <w:rsid w:val="00AE6537"/>
    <w:rsid w:val="00BC5CDF"/>
    <w:rsid w:val="00BD7050"/>
    <w:rsid w:val="00C0427C"/>
    <w:rsid w:val="00C374C4"/>
    <w:rsid w:val="00C466C8"/>
    <w:rsid w:val="00C53EAE"/>
    <w:rsid w:val="00C67CEC"/>
    <w:rsid w:val="00CB1455"/>
    <w:rsid w:val="00CC4FA8"/>
    <w:rsid w:val="00CD2A01"/>
    <w:rsid w:val="00D07610"/>
    <w:rsid w:val="00D13FB5"/>
    <w:rsid w:val="00D8481C"/>
    <w:rsid w:val="00D945B4"/>
    <w:rsid w:val="00DE02C4"/>
    <w:rsid w:val="00DF71D9"/>
    <w:rsid w:val="00E07B89"/>
    <w:rsid w:val="00E11ED5"/>
    <w:rsid w:val="00E21918"/>
    <w:rsid w:val="00E402F6"/>
    <w:rsid w:val="00E634FC"/>
    <w:rsid w:val="00E71CAA"/>
    <w:rsid w:val="00EA4539"/>
    <w:rsid w:val="00EE5342"/>
    <w:rsid w:val="00F05828"/>
    <w:rsid w:val="00F10C1C"/>
    <w:rsid w:val="00F629B1"/>
    <w:rsid w:val="00F87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B7FA10"/>
  <w15:docId w15:val="{5FA319D0-9978-4E6B-B63E-6524AFC0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3E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3F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34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34488"/>
    <w:rPr>
      <w:sz w:val="22"/>
    </w:rPr>
  </w:style>
  <w:style w:type="paragraph" w:styleId="a8">
    <w:name w:val="footer"/>
    <w:basedOn w:val="a"/>
    <w:link w:val="a9"/>
    <w:uiPriority w:val="99"/>
    <w:semiHidden/>
    <w:unhideWhenUsed/>
    <w:rsid w:val="00934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344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E248-18BA-4034-829A-6A0E4F0A6F9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187</Words>
  <Characters>1067</Characters>
  <DocSecurity>0</DocSecurity>
  <Lines>8</Lines>
  <Paragraphs>2</Paragraphs>
  <ScaleCrop>false</ScaleCrop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2023-01-23T02:36:00Z</cp:lastPrinted>
  <dcterms:created xsi:type="dcterms:W3CDTF">2023-01-23T02:36:00Z</dcterms:created>
  <dcterms:modified xsi:type="dcterms:W3CDTF">2024-03-06T07:07:00Z</dcterms:modified>
</cp:coreProperties>
</file>